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FE3F">
      <w:pPr>
        <w:adjustRightInd w:val="0"/>
        <w:snapToGrid w:val="0"/>
        <w:spacing w:line="360" w:lineRule="auto"/>
        <w:rPr>
          <w:rFonts w:hint="eastAsia" w:ascii="黑体" w:hAnsi="黑体" w:eastAsia="黑体" w:cs="黑体"/>
          <w:bCs/>
          <w:color w:val="auto"/>
          <w:szCs w:val="21"/>
          <w:highlight w:val="none"/>
        </w:rPr>
      </w:pPr>
      <w:r>
        <w:rPr>
          <w:rFonts w:hint="eastAsia" w:ascii="黑体" w:hAnsi="黑体" w:eastAsia="黑体" w:cs="黑体"/>
          <w:bCs/>
          <w:color w:val="auto"/>
          <w:szCs w:val="21"/>
          <w:highlight w:val="none"/>
        </w:rPr>
        <w:t>（二）</w:t>
      </w:r>
      <w:bookmarkStart w:id="0" w:name="_GoBack"/>
      <w:r>
        <w:rPr>
          <w:rFonts w:hint="eastAsia" w:ascii="黑体" w:hAnsi="黑体" w:eastAsia="黑体" w:cs="黑体"/>
          <w:bCs/>
          <w:color w:val="auto"/>
          <w:szCs w:val="21"/>
          <w:highlight w:val="none"/>
        </w:rPr>
        <w:t>专业所设课程对毕业要求的支撑矩阵图</w:t>
      </w:r>
      <w:bookmarkEnd w:id="0"/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480"/>
        <w:gridCol w:w="490"/>
        <w:gridCol w:w="680"/>
        <w:gridCol w:w="420"/>
        <w:gridCol w:w="670"/>
        <w:gridCol w:w="450"/>
        <w:gridCol w:w="814"/>
        <w:gridCol w:w="539"/>
        <w:gridCol w:w="537"/>
        <w:gridCol w:w="462"/>
        <w:gridCol w:w="500"/>
        <w:gridCol w:w="504"/>
      </w:tblGrid>
      <w:tr w14:paraId="2591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1159" w:type="pct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6751E9A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1C04DD81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275035D1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75CB592C">
            <w:pPr>
              <w:widowControl/>
              <w:snapToGrid w:val="0"/>
              <w:jc w:val="left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课程  名称</w:t>
            </w:r>
          </w:p>
          <w:p w14:paraId="0E6FA5B3">
            <w:pPr>
              <w:widowControl/>
              <w:ind w:firstLine="630" w:firstLineChars="300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8F826FE">
            <w:pPr>
              <w:widowControl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毕业要求</w:t>
            </w:r>
          </w:p>
        </w:tc>
        <w:tc>
          <w:tcPr>
            <w:tcW w:w="281" w:type="pct"/>
            <w:noWrap/>
            <w:vAlign w:val="center"/>
          </w:tcPr>
          <w:p w14:paraId="73008E5F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1.工程知识</w:t>
            </w:r>
          </w:p>
        </w:tc>
        <w:tc>
          <w:tcPr>
            <w:tcW w:w="287" w:type="pct"/>
            <w:noWrap/>
            <w:vAlign w:val="center"/>
          </w:tcPr>
          <w:p w14:paraId="0BDDBEAD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2.问题分析</w:t>
            </w:r>
          </w:p>
        </w:tc>
        <w:tc>
          <w:tcPr>
            <w:tcW w:w="398" w:type="pct"/>
            <w:noWrap/>
            <w:vAlign w:val="center"/>
          </w:tcPr>
          <w:p w14:paraId="409BA0B2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3.设计/开发解决方案</w:t>
            </w:r>
          </w:p>
        </w:tc>
        <w:tc>
          <w:tcPr>
            <w:tcW w:w="246" w:type="pct"/>
            <w:noWrap/>
            <w:vAlign w:val="center"/>
          </w:tcPr>
          <w:p w14:paraId="7DE34E12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4.研究</w:t>
            </w:r>
          </w:p>
        </w:tc>
        <w:tc>
          <w:tcPr>
            <w:tcW w:w="393" w:type="pct"/>
            <w:noWrap/>
            <w:vAlign w:val="center"/>
          </w:tcPr>
          <w:p w14:paraId="10EF84E1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5.使用现代工具</w:t>
            </w:r>
          </w:p>
        </w:tc>
        <w:tc>
          <w:tcPr>
            <w:tcW w:w="264" w:type="pct"/>
            <w:noWrap/>
            <w:vAlign w:val="center"/>
          </w:tcPr>
          <w:p w14:paraId="1286DFA8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6.工程与社会</w:t>
            </w:r>
          </w:p>
        </w:tc>
        <w:tc>
          <w:tcPr>
            <w:tcW w:w="477" w:type="pct"/>
            <w:noWrap/>
            <w:vAlign w:val="center"/>
          </w:tcPr>
          <w:p w14:paraId="1621AFE2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7.环境和可持续发展</w:t>
            </w:r>
          </w:p>
        </w:tc>
        <w:tc>
          <w:tcPr>
            <w:tcW w:w="316" w:type="pct"/>
            <w:noWrap/>
            <w:vAlign w:val="center"/>
          </w:tcPr>
          <w:p w14:paraId="077E8FA6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8.职业规范</w:t>
            </w:r>
          </w:p>
        </w:tc>
        <w:tc>
          <w:tcPr>
            <w:tcW w:w="315" w:type="pct"/>
            <w:noWrap/>
            <w:vAlign w:val="center"/>
          </w:tcPr>
          <w:p w14:paraId="2A1F7D0B">
            <w:pPr>
              <w:widowControl/>
              <w:jc w:val="center"/>
              <w:rPr>
                <w:rFonts w:hint="eastAsia" w:eastAsia="宋体"/>
                <w:color w:val="auto"/>
                <w:spacing w:val="-2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9.个人和团队</w:t>
            </w:r>
          </w:p>
        </w:tc>
        <w:tc>
          <w:tcPr>
            <w:tcW w:w="271" w:type="pct"/>
            <w:noWrap/>
            <w:vAlign w:val="center"/>
          </w:tcPr>
          <w:p w14:paraId="7D867AFE">
            <w:pPr>
              <w:widowControl/>
              <w:jc w:val="center"/>
              <w:rPr>
                <w:rFonts w:hint="eastAsia" w:eastAsia="宋体"/>
                <w:color w:val="auto"/>
                <w:spacing w:val="-2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10.沟通</w:t>
            </w:r>
          </w:p>
        </w:tc>
        <w:tc>
          <w:tcPr>
            <w:tcW w:w="293" w:type="pct"/>
            <w:noWrap/>
            <w:vAlign w:val="center"/>
          </w:tcPr>
          <w:p w14:paraId="6938764A">
            <w:pPr>
              <w:widowControl/>
              <w:jc w:val="center"/>
              <w:rPr>
                <w:rFonts w:hint="eastAsia" w:eastAsia="宋体"/>
                <w:color w:val="auto"/>
                <w:spacing w:val="-2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11.项目管理</w:t>
            </w:r>
          </w:p>
        </w:tc>
        <w:tc>
          <w:tcPr>
            <w:tcW w:w="295" w:type="pct"/>
            <w:noWrap/>
            <w:vAlign w:val="center"/>
          </w:tcPr>
          <w:p w14:paraId="51A82E27">
            <w:pPr>
              <w:widowControl/>
              <w:jc w:val="center"/>
              <w:rPr>
                <w:rFonts w:hint="eastAsia" w:eastAsia="宋体"/>
                <w:color w:val="auto"/>
                <w:spacing w:val="-2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12.终身学习</w:t>
            </w:r>
          </w:p>
        </w:tc>
      </w:tr>
      <w:tr w14:paraId="1AB1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976" w:type="dxa"/>
            <w:noWrap/>
            <w:vAlign w:val="center"/>
          </w:tcPr>
          <w:p w14:paraId="10959BE1">
            <w:pPr>
              <w:widowControl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中国近现代史纲要</w:t>
            </w:r>
          </w:p>
        </w:tc>
        <w:tc>
          <w:tcPr>
            <w:tcW w:w="480" w:type="dxa"/>
            <w:noWrap/>
            <w:vAlign w:val="center"/>
          </w:tcPr>
          <w:p w14:paraId="0A9EFA9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90" w:type="dxa"/>
            <w:noWrap/>
            <w:vAlign w:val="center"/>
          </w:tcPr>
          <w:p w14:paraId="1742686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noWrap/>
            <w:vAlign w:val="center"/>
          </w:tcPr>
          <w:p w14:paraId="6EB69F4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0" w:type="dxa"/>
            <w:noWrap/>
            <w:vAlign w:val="center"/>
          </w:tcPr>
          <w:p w14:paraId="4D7AB6C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70" w:type="dxa"/>
            <w:noWrap/>
            <w:vAlign w:val="center"/>
          </w:tcPr>
          <w:p w14:paraId="0A8722A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noWrap/>
            <w:vAlign w:val="center"/>
          </w:tcPr>
          <w:p w14:paraId="3031A25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814" w:type="dxa"/>
            <w:noWrap/>
            <w:vAlign w:val="center"/>
          </w:tcPr>
          <w:p w14:paraId="2DEE6A6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9" w:type="dxa"/>
            <w:noWrap/>
            <w:vAlign w:val="center"/>
          </w:tcPr>
          <w:p w14:paraId="3EF6468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/>
            <w:vAlign w:val="center"/>
          </w:tcPr>
          <w:p w14:paraId="090D795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2" w:type="dxa"/>
            <w:noWrap/>
            <w:vAlign w:val="center"/>
          </w:tcPr>
          <w:p w14:paraId="5A1E4C7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0" w:type="dxa"/>
            <w:noWrap/>
            <w:vAlign w:val="center"/>
          </w:tcPr>
          <w:p w14:paraId="498174B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4" w:type="dxa"/>
            <w:noWrap/>
            <w:vAlign w:val="center"/>
          </w:tcPr>
          <w:p w14:paraId="5ECF085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44A5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1976" w:type="dxa"/>
            <w:noWrap/>
            <w:vAlign w:val="center"/>
          </w:tcPr>
          <w:p w14:paraId="6B2C050A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思想道德与法治</w:t>
            </w:r>
          </w:p>
        </w:tc>
        <w:tc>
          <w:tcPr>
            <w:tcW w:w="480" w:type="dxa"/>
            <w:noWrap/>
            <w:vAlign w:val="center"/>
          </w:tcPr>
          <w:p w14:paraId="6EC4AD6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210B1E4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37655D2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5AE3C5E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2CAABA3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55C672B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814" w:type="dxa"/>
            <w:noWrap/>
            <w:vAlign w:val="center"/>
          </w:tcPr>
          <w:p w14:paraId="1A8D789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779C3A8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7" w:type="dxa"/>
            <w:noWrap/>
            <w:vAlign w:val="center"/>
          </w:tcPr>
          <w:p w14:paraId="783DBC0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17A84A1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5BC520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C63527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721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976" w:type="dxa"/>
            <w:noWrap/>
            <w:vAlign w:val="center"/>
          </w:tcPr>
          <w:p w14:paraId="6FB7D009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马克思主义基本原理</w:t>
            </w:r>
          </w:p>
        </w:tc>
        <w:tc>
          <w:tcPr>
            <w:tcW w:w="480" w:type="dxa"/>
            <w:noWrap/>
            <w:vAlign w:val="center"/>
          </w:tcPr>
          <w:p w14:paraId="56D0EE0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48ED3BA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56DB08C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03D9DF0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56410C3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57647B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6A41370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6D32FA9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74DD30A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63615F3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0A26538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48C12F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4DB4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1976" w:type="dxa"/>
            <w:noWrap/>
            <w:vAlign w:val="center"/>
          </w:tcPr>
          <w:p w14:paraId="73826D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习近平新时代中国特色社会主义思想概论</w:t>
            </w:r>
          </w:p>
        </w:tc>
        <w:tc>
          <w:tcPr>
            <w:tcW w:w="480" w:type="dxa"/>
            <w:noWrap/>
            <w:vAlign w:val="center"/>
          </w:tcPr>
          <w:p w14:paraId="6DFD313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3341F4D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7613AEC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3D8F3A0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28E69C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194F04E3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27E146C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5AEA4C9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36291A4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6D64682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170CD2A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AC5FCAD">
            <w:pPr>
              <w:widowControl/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3A23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1976" w:type="dxa"/>
            <w:noWrap/>
            <w:vAlign w:val="center"/>
          </w:tcPr>
          <w:p w14:paraId="766780A6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毛泽东思想和中国特色社会主义理论体系概论</w:t>
            </w:r>
          </w:p>
        </w:tc>
        <w:tc>
          <w:tcPr>
            <w:tcW w:w="480" w:type="dxa"/>
            <w:noWrap/>
            <w:vAlign w:val="center"/>
          </w:tcPr>
          <w:p w14:paraId="0B5227F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10DA963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5E24F1A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6BBE9C2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2F58805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239829E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814" w:type="dxa"/>
            <w:noWrap/>
            <w:vAlign w:val="center"/>
          </w:tcPr>
          <w:p w14:paraId="5DD1D24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48CBB7D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48071B4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018B830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78FE27F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D53A57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4E68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976" w:type="dxa"/>
            <w:noWrap/>
            <w:vAlign w:val="center"/>
          </w:tcPr>
          <w:p w14:paraId="0A7D08A5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形势与政策（1）（2）（3）</w:t>
            </w:r>
          </w:p>
        </w:tc>
        <w:tc>
          <w:tcPr>
            <w:tcW w:w="480" w:type="dxa"/>
            <w:noWrap/>
            <w:vAlign w:val="center"/>
          </w:tcPr>
          <w:p w14:paraId="39259E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623EBEA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5CCE74E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23BE1FE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23E7B4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302E22E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19E18F2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9" w:type="dxa"/>
            <w:noWrap/>
            <w:vAlign w:val="center"/>
          </w:tcPr>
          <w:p w14:paraId="71C29DE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744D39F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32D5539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08154C0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D92032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75AF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976" w:type="dxa"/>
            <w:noWrap/>
            <w:vAlign w:val="center"/>
          </w:tcPr>
          <w:p w14:paraId="0E12BCE4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大学英语（1）（2）</w:t>
            </w:r>
          </w:p>
        </w:tc>
        <w:tc>
          <w:tcPr>
            <w:tcW w:w="480" w:type="dxa"/>
            <w:noWrap/>
            <w:vAlign w:val="center"/>
          </w:tcPr>
          <w:p w14:paraId="16FFB04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17C971B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260E61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4B276FF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54569F5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731BCF3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7C0D116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05BAB20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5B31DE2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60DF98F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00" w:type="dxa"/>
            <w:noWrap/>
            <w:vAlign w:val="center"/>
          </w:tcPr>
          <w:p w14:paraId="53BD041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04" w:type="dxa"/>
            <w:noWrap/>
            <w:vAlign w:val="center"/>
          </w:tcPr>
          <w:p w14:paraId="75CCA44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03C4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108C387D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能源电力英语</w:t>
            </w:r>
          </w:p>
        </w:tc>
        <w:tc>
          <w:tcPr>
            <w:tcW w:w="480" w:type="dxa"/>
            <w:noWrap/>
            <w:vAlign w:val="center"/>
          </w:tcPr>
          <w:p w14:paraId="3AB831E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25DB5B5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75F2EF7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4B53413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293B182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4B2098A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7C0337B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69B3D85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03ED385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518037D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00" w:type="dxa"/>
            <w:noWrap/>
            <w:vAlign w:val="center"/>
          </w:tcPr>
          <w:p w14:paraId="0D5E95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04" w:type="dxa"/>
            <w:noWrap/>
            <w:vAlign w:val="center"/>
          </w:tcPr>
          <w:p w14:paraId="1F0B61A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002A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976" w:type="dxa"/>
            <w:noWrap/>
            <w:vAlign w:val="center"/>
          </w:tcPr>
          <w:p w14:paraId="18A066EE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Python语言程序设计</w:t>
            </w:r>
          </w:p>
        </w:tc>
        <w:tc>
          <w:tcPr>
            <w:tcW w:w="480" w:type="dxa"/>
            <w:noWrap/>
            <w:vAlign w:val="center"/>
          </w:tcPr>
          <w:p w14:paraId="6C3561F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57E1C8C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38AA827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5FF20F2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0CD5425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50" w:type="dxa"/>
            <w:noWrap/>
            <w:vAlign w:val="center"/>
          </w:tcPr>
          <w:p w14:paraId="74EA749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6FD4AF5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47232A0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7A978C4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4695EC7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1D9B7A1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955E5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63DD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5AEBB7BE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大学体育课程</w:t>
            </w:r>
          </w:p>
        </w:tc>
        <w:tc>
          <w:tcPr>
            <w:tcW w:w="480" w:type="dxa"/>
            <w:noWrap/>
            <w:vAlign w:val="center"/>
          </w:tcPr>
          <w:p w14:paraId="48C77CB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3286D2B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161308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1338CF0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5D1D891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43F977F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814" w:type="dxa"/>
            <w:noWrap/>
            <w:vAlign w:val="center"/>
          </w:tcPr>
          <w:p w14:paraId="5E7D257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5D15AA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7075762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6F62DF4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45E5273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550E8B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1709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976" w:type="dxa"/>
            <w:noWrap/>
            <w:vAlign w:val="center"/>
          </w:tcPr>
          <w:p w14:paraId="7314F590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大学生入学教育与生涯规划</w:t>
            </w:r>
          </w:p>
        </w:tc>
        <w:tc>
          <w:tcPr>
            <w:tcW w:w="480" w:type="dxa"/>
            <w:noWrap/>
            <w:vAlign w:val="center"/>
          </w:tcPr>
          <w:p w14:paraId="5EA8A74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4801799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31393C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58F397E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41D20E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7E1AABE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814" w:type="dxa"/>
            <w:noWrap/>
            <w:vAlign w:val="center"/>
          </w:tcPr>
          <w:p w14:paraId="3C72F25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166A83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1982A66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0D7A2A2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0FFA201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E4A77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D2B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2B96E030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大学生心理健康</w:t>
            </w:r>
          </w:p>
        </w:tc>
        <w:tc>
          <w:tcPr>
            <w:tcW w:w="480" w:type="dxa"/>
            <w:noWrap/>
            <w:vAlign w:val="center"/>
          </w:tcPr>
          <w:p w14:paraId="1278089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3125DB2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1071293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457F5E1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71DBDC7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7EA2BFD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814" w:type="dxa"/>
            <w:noWrap/>
            <w:vAlign w:val="center"/>
          </w:tcPr>
          <w:p w14:paraId="639909C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27CAB1E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3606B8D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5A1A458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0440EEA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53B993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7386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22F83BA7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军事理论</w:t>
            </w:r>
          </w:p>
        </w:tc>
        <w:tc>
          <w:tcPr>
            <w:tcW w:w="480" w:type="dxa"/>
            <w:noWrap/>
            <w:vAlign w:val="center"/>
          </w:tcPr>
          <w:p w14:paraId="345B5D6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0B20262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5C57404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6C23EE5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50788B2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3B14650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1E85E4A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346E49E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7" w:type="dxa"/>
            <w:noWrap/>
            <w:vAlign w:val="center"/>
          </w:tcPr>
          <w:p w14:paraId="3C14742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3CBA8E3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7171AB5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142C3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FD0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51FA278C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创新创业基础</w:t>
            </w:r>
          </w:p>
        </w:tc>
        <w:tc>
          <w:tcPr>
            <w:tcW w:w="480" w:type="dxa"/>
            <w:noWrap/>
            <w:vAlign w:val="center"/>
          </w:tcPr>
          <w:p w14:paraId="5AE4EEF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7A20350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44B9387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7393389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4022793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6EEBFCF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814" w:type="dxa"/>
            <w:noWrap/>
            <w:vAlign w:val="center"/>
          </w:tcPr>
          <w:p w14:paraId="4266611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6AB5AE9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0385141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345149A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18736D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47FA4E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6E3E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976" w:type="dxa"/>
            <w:noWrap/>
            <w:vAlign w:val="center"/>
          </w:tcPr>
          <w:p w14:paraId="30F907F3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大学生就业与创业实务</w:t>
            </w:r>
          </w:p>
        </w:tc>
        <w:tc>
          <w:tcPr>
            <w:tcW w:w="480" w:type="dxa"/>
            <w:noWrap/>
            <w:vAlign w:val="center"/>
          </w:tcPr>
          <w:p w14:paraId="03486B6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4CC6F39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10BE29D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254374F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5A30B44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0D9CD7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2A65982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2D255A7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23799F6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02E6970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5EEA819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383C31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11BD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5AE8866D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能源中国</w:t>
            </w:r>
          </w:p>
        </w:tc>
        <w:tc>
          <w:tcPr>
            <w:tcW w:w="480" w:type="dxa"/>
            <w:noWrap/>
            <w:vAlign w:val="center"/>
          </w:tcPr>
          <w:p w14:paraId="7A69B6E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41AF421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27EE215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555B767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447F344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4460987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814" w:type="dxa"/>
            <w:noWrap/>
            <w:vAlign w:val="center"/>
          </w:tcPr>
          <w:p w14:paraId="4DF5351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9" w:type="dxa"/>
            <w:noWrap/>
            <w:vAlign w:val="center"/>
          </w:tcPr>
          <w:p w14:paraId="3B41ECF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24A767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6A749F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18E2207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FC151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CD4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4FE28E96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丝路之光</w:t>
            </w:r>
          </w:p>
        </w:tc>
        <w:tc>
          <w:tcPr>
            <w:tcW w:w="480" w:type="dxa"/>
            <w:noWrap/>
            <w:vAlign w:val="center"/>
          </w:tcPr>
          <w:p w14:paraId="5815F6E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0FB1DEB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1523AE5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7EC5707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645CBD2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07E624D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7CC7B30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9" w:type="dxa"/>
            <w:noWrap/>
            <w:vAlign w:val="center"/>
          </w:tcPr>
          <w:p w14:paraId="233B616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66296CB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79E4EC5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227123A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2F1274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AC2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976" w:type="dxa"/>
            <w:noWrap/>
            <w:vAlign w:val="center"/>
          </w:tcPr>
          <w:p w14:paraId="7FA331CD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能源电力概论系列课程</w:t>
            </w:r>
          </w:p>
        </w:tc>
        <w:tc>
          <w:tcPr>
            <w:tcW w:w="480" w:type="dxa"/>
            <w:noWrap/>
            <w:vAlign w:val="center"/>
          </w:tcPr>
          <w:p w14:paraId="4572DC9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019AC8E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0" w:type="dxa"/>
            <w:noWrap/>
            <w:vAlign w:val="center"/>
          </w:tcPr>
          <w:p w14:paraId="1A4E920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3BBCE2F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74380C2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5191182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814" w:type="dxa"/>
            <w:noWrap/>
            <w:vAlign w:val="center"/>
          </w:tcPr>
          <w:p w14:paraId="5ADCF65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4DD5877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0A61C20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7A91E10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538BDC2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2BE8C8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4EB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6D22ADEC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高等数学A(1)(2)</w:t>
            </w:r>
          </w:p>
        </w:tc>
        <w:tc>
          <w:tcPr>
            <w:tcW w:w="480" w:type="dxa"/>
            <w:noWrap/>
            <w:vAlign w:val="center"/>
          </w:tcPr>
          <w:p w14:paraId="75E0813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27956D9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357423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78005BF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02A1444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67978E6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539D74E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16CC4C7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7689BC7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0A86375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31BE3EA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A507F5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0003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182B170E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线性代数B</w:t>
            </w:r>
          </w:p>
        </w:tc>
        <w:tc>
          <w:tcPr>
            <w:tcW w:w="480" w:type="dxa"/>
            <w:noWrap/>
            <w:vAlign w:val="center"/>
          </w:tcPr>
          <w:p w14:paraId="1372B70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512F346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09B590B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597F01F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1633034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7A6D87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2BE52F4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5231039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4365D68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3226D04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5A219F4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436808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09A5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66C11C11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大学物理D (1)(2)</w:t>
            </w:r>
          </w:p>
        </w:tc>
        <w:tc>
          <w:tcPr>
            <w:tcW w:w="480" w:type="dxa"/>
            <w:noWrap/>
            <w:vAlign w:val="center"/>
          </w:tcPr>
          <w:p w14:paraId="44B00FF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326FB3E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3448EEF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5CC44D9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366C687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0DEB186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4483E3F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28B42C3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16AD0CF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48757AB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0D33BCB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74E567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AF3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2B96B2C2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物理实验B(1)(2)</w:t>
            </w:r>
          </w:p>
        </w:tc>
        <w:tc>
          <w:tcPr>
            <w:tcW w:w="480" w:type="dxa"/>
            <w:noWrap/>
            <w:vAlign w:val="center"/>
          </w:tcPr>
          <w:p w14:paraId="59A78A7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440B6C5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2ADAA08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0EF3C72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5BC3337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75CF6BA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2D0680B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665EA56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587967A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635FE26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3BBEB64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B3CF1A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52F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14AF9A83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概率论与数理统计B</w:t>
            </w:r>
          </w:p>
        </w:tc>
        <w:tc>
          <w:tcPr>
            <w:tcW w:w="480" w:type="dxa"/>
            <w:noWrap/>
            <w:vAlign w:val="center"/>
          </w:tcPr>
          <w:p w14:paraId="597A3DD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19A18A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268DF44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237FD94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3EF7EAF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720715A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7845D85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449EC79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6BFDC9A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3D018BD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0F85395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628BBB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3A83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2875A300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能源服务工程导论</w:t>
            </w:r>
          </w:p>
        </w:tc>
        <w:tc>
          <w:tcPr>
            <w:tcW w:w="480" w:type="dxa"/>
            <w:noWrap/>
            <w:vAlign w:val="center"/>
          </w:tcPr>
          <w:p w14:paraId="4FBBC9D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65DB9C3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7DFF9B8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20" w:type="dxa"/>
            <w:noWrap/>
            <w:vAlign w:val="center"/>
          </w:tcPr>
          <w:p w14:paraId="4B1C4AF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03D86EA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20495AC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5B42EAC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724B11B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1484899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050046A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0BA4BC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52897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9ABA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478BA222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机械制图C</w:t>
            </w:r>
          </w:p>
        </w:tc>
        <w:tc>
          <w:tcPr>
            <w:tcW w:w="480" w:type="dxa"/>
            <w:noWrap/>
            <w:vAlign w:val="center"/>
          </w:tcPr>
          <w:p w14:paraId="4F8E49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6F10A34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648CDCD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43B12C1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3228CF7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1C1854C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46EF5D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20705E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570C7F0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77B5A46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1FA2A91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C2275A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4B2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163A5EE4">
            <w:pPr>
              <w:widowControl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运筹学B</w:t>
            </w:r>
          </w:p>
        </w:tc>
        <w:tc>
          <w:tcPr>
            <w:tcW w:w="480" w:type="dxa"/>
            <w:noWrap/>
            <w:vAlign w:val="center"/>
          </w:tcPr>
          <w:p w14:paraId="639B1C8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2574E6E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1706673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45557C2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7950B8B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7DCC775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7255C47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153D162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0DED0A7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1E155C2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2FACEA9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38B140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E21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32D5B238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工程力学B</w:t>
            </w:r>
          </w:p>
        </w:tc>
        <w:tc>
          <w:tcPr>
            <w:tcW w:w="480" w:type="dxa"/>
            <w:noWrap/>
            <w:vAlign w:val="center"/>
          </w:tcPr>
          <w:p w14:paraId="5102722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68FFB30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4B1366D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4479816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2F6B0DD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402F0EB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36B7ACD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75503D8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328FF4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3F2B05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1782A24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3986C2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F8E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712E1F8B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电路原理</w:t>
            </w:r>
          </w:p>
        </w:tc>
        <w:tc>
          <w:tcPr>
            <w:tcW w:w="480" w:type="dxa"/>
            <w:noWrap/>
            <w:vAlign w:val="center"/>
          </w:tcPr>
          <w:p w14:paraId="2EC8044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40BE330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36C4AC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33BD48F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0D682D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5AB9EC5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2F29811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414239A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55B4380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62E76C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01559BF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2B78CA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F36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773E3BD6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系统工程</w:t>
            </w:r>
          </w:p>
        </w:tc>
        <w:tc>
          <w:tcPr>
            <w:tcW w:w="480" w:type="dxa"/>
            <w:noWrap/>
            <w:vAlign w:val="center"/>
          </w:tcPr>
          <w:p w14:paraId="7032FC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45A1A6E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0" w:type="dxa"/>
            <w:noWrap/>
            <w:vAlign w:val="center"/>
          </w:tcPr>
          <w:p w14:paraId="1591F37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688589B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70" w:type="dxa"/>
            <w:noWrap/>
            <w:vAlign w:val="center"/>
          </w:tcPr>
          <w:p w14:paraId="65EBC66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3C3E3FC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76D4FB7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2D0606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035D3BF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4BB6C32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5E8D2BB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4E2146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ABA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976" w:type="dxa"/>
            <w:noWrap/>
            <w:vAlign w:val="center"/>
          </w:tcPr>
          <w:p w14:paraId="75A5CFE3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电力项目决策分析与评价</w:t>
            </w:r>
          </w:p>
        </w:tc>
        <w:tc>
          <w:tcPr>
            <w:tcW w:w="480" w:type="dxa"/>
            <w:noWrap/>
            <w:vAlign w:val="center"/>
          </w:tcPr>
          <w:p w14:paraId="793FF7C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90" w:type="dxa"/>
            <w:noWrap/>
            <w:vAlign w:val="center"/>
          </w:tcPr>
          <w:p w14:paraId="413B17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47BDA90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2F2DD03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2046917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36E3D3F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7FDDAEB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3B588A8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5559C9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7EB9974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1D1F160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50DB60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928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976" w:type="dxa"/>
            <w:noWrap/>
            <w:vAlign w:val="center"/>
          </w:tcPr>
          <w:p w14:paraId="0648CD7B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流体力学与输配管网</w:t>
            </w:r>
          </w:p>
        </w:tc>
        <w:tc>
          <w:tcPr>
            <w:tcW w:w="480" w:type="dxa"/>
            <w:noWrap/>
            <w:vAlign w:val="center"/>
          </w:tcPr>
          <w:p w14:paraId="7114262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768DDA3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0" w:type="dxa"/>
            <w:noWrap/>
            <w:vAlign w:val="center"/>
          </w:tcPr>
          <w:p w14:paraId="0354DF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4ABFAB3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57FA9BD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034F7B8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46CAC06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46ACFC9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388565F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22A12C6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27D2DFC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2C29B0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E9C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6E4FBBA1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热工基础B</w:t>
            </w:r>
          </w:p>
        </w:tc>
        <w:tc>
          <w:tcPr>
            <w:tcW w:w="480" w:type="dxa"/>
            <w:noWrap/>
            <w:vAlign w:val="center"/>
          </w:tcPr>
          <w:p w14:paraId="1BCAF14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3BB1BB8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0" w:type="dxa"/>
            <w:noWrap/>
            <w:vAlign w:val="center"/>
          </w:tcPr>
          <w:p w14:paraId="5A9632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49889D5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7D22B5A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0A11A93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2820EA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6CC82B7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63BFFBD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3E6B9F1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7C84FF9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EA94F2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633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095BF6DE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数据库原理与应用</w:t>
            </w:r>
          </w:p>
        </w:tc>
        <w:tc>
          <w:tcPr>
            <w:tcW w:w="480" w:type="dxa"/>
            <w:noWrap/>
            <w:vAlign w:val="center"/>
          </w:tcPr>
          <w:p w14:paraId="6D30250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074A73E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16745EE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02622F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5D029DE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50" w:type="dxa"/>
            <w:noWrap/>
            <w:vAlign w:val="center"/>
          </w:tcPr>
          <w:p w14:paraId="2B24B1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4F4624A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48C1A82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14C57BD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7019DD6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57AA8E5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592564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7BE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4AEC1975">
            <w:pPr>
              <w:widowControl/>
              <w:jc w:val="both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自动控制原理D</w:t>
            </w:r>
          </w:p>
        </w:tc>
        <w:tc>
          <w:tcPr>
            <w:tcW w:w="480" w:type="dxa"/>
            <w:noWrap/>
            <w:vAlign w:val="center"/>
          </w:tcPr>
          <w:p w14:paraId="3A61C14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0D343B3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3350FA4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7837623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11184CC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566C4A2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5AF6D31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7935BE9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1B2389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20619FB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5247CAB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65BF31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3675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976" w:type="dxa"/>
            <w:noWrap/>
            <w:vAlign w:val="center"/>
          </w:tcPr>
          <w:p w14:paraId="2C0D7135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能源经济大模型与深度强化学习</w:t>
            </w:r>
          </w:p>
        </w:tc>
        <w:tc>
          <w:tcPr>
            <w:tcW w:w="480" w:type="dxa"/>
            <w:noWrap/>
            <w:vAlign w:val="center"/>
          </w:tcPr>
          <w:p w14:paraId="7AA2EFF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65DE30D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632C88D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09229B5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2D8B0D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50" w:type="dxa"/>
            <w:noWrap/>
            <w:vAlign w:val="center"/>
          </w:tcPr>
          <w:p w14:paraId="5B1DBA0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25A3855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505E90C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0AEF3CC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112821B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3A0D7E0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1210DD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112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976" w:type="dxa"/>
            <w:noWrap/>
            <w:vAlign w:val="center"/>
          </w:tcPr>
          <w:p w14:paraId="156A1758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能源服务信息管理技术</w:t>
            </w:r>
          </w:p>
        </w:tc>
        <w:tc>
          <w:tcPr>
            <w:tcW w:w="480" w:type="dxa"/>
            <w:noWrap/>
            <w:vAlign w:val="center"/>
          </w:tcPr>
          <w:p w14:paraId="3723AE5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2BF5E13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40029B8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20" w:type="dxa"/>
            <w:noWrap/>
            <w:vAlign w:val="center"/>
          </w:tcPr>
          <w:p w14:paraId="2D8B68C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70" w:type="dxa"/>
            <w:noWrap/>
            <w:vAlign w:val="center"/>
          </w:tcPr>
          <w:p w14:paraId="410D68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50" w:type="dxa"/>
            <w:noWrap/>
            <w:vAlign w:val="center"/>
          </w:tcPr>
          <w:p w14:paraId="321007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19A215B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57E0549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2FD021E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259DFE6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4C4EA84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A9A4E6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653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976" w:type="dxa"/>
            <w:noWrap/>
            <w:vAlign w:val="center"/>
          </w:tcPr>
          <w:p w14:paraId="4F20FC6A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电力工程智能建造技术</w:t>
            </w:r>
          </w:p>
        </w:tc>
        <w:tc>
          <w:tcPr>
            <w:tcW w:w="480" w:type="dxa"/>
            <w:noWrap/>
            <w:vAlign w:val="center"/>
          </w:tcPr>
          <w:p w14:paraId="2998A5B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1B3AA54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502AB7A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40BAB73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5D6DB96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50" w:type="dxa"/>
            <w:noWrap/>
            <w:vAlign w:val="center"/>
          </w:tcPr>
          <w:p w14:paraId="74592EE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042DBA3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6BCF665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50EF481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4540747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7BD37ED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FC0AB8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3E7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3B8BB45B">
            <w:pPr>
              <w:widowControl/>
              <w:jc w:val="both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电力系统分析</w:t>
            </w:r>
          </w:p>
        </w:tc>
        <w:tc>
          <w:tcPr>
            <w:tcW w:w="480" w:type="dxa"/>
            <w:noWrap/>
            <w:vAlign w:val="center"/>
          </w:tcPr>
          <w:p w14:paraId="6113329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5CA3248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5AE3A4C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13246DB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0E748CC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319C6A8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1B6F8FE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7561261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2C7F5ED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740FDC3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0266554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846924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14F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976" w:type="dxa"/>
            <w:noWrap/>
            <w:vAlign w:val="center"/>
          </w:tcPr>
          <w:p w14:paraId="06531444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电力工程概预算</w:t>
            </w:r>
          </w:p>
        </w:tc>
        <w:tc>
          <w:tcPr>
            <w:tcW w:w="480" w:type="dxa"/>
            <w:noWrap/>
            <w:vAlign w:val="center"/>
          </w:tcPr>
          <w:p w14:paraId="2EBA374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61C2FE5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3ACB36B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3D83968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17BF408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00BDC57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712AF78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65D0BF2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7" w:type="dxa"/>
            <w:noWrap/>
            <w:vAlign w:val="center"/>
          </w:tcPr>
          <w:p w14:paraId="65E12F3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58C0CF6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218B8B8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04" w:type="dxa"/>
            <w:noWrap/>
            <w:vAlign w:val="center"/>
          </w:tcPr>
          <w:p w14:paraId="405C62D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362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976" w:type="dxa"/>
            <w:noWrap/>
            <w:vAlign w:val="center"/>
          </w:tcPr>
          <w:p w14:paraId="01308EF8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电气设备及主系统</w:t>
            </w:r>
          </w:p>
        </w:tc>
        <w:tc>
          <w:tcPr>
            <w:tcW w:w="480" w:type="dxa"/>
            <w:noWrap/>
            <w:vAlign w:val="center"/>
          </w:tcPr>
          <w:p w14:paraId="4D9F894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2A737F8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0" w:type="dxa"/>
            <w:noWrap/>
            <w:vAlign w:val="center"/>
          </w:tcPr>
          <w:p w14:paraId="38201CD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26170B2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29BBB28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60B9DD6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07805C9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0374F32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7" w:type="dxa"/>
            <w:noWrap/>
            <w:vAlign w:val="center"/>
          </w:tcPr>
          <w:p w14:paraId="6D08AE2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17F8258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0F6EC3F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8911BD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895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7B8DD358">
            <w:pPr>
              <w:widowControl/>
              <w:jc w:val="both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电力工程项目管理</w:t>
            </w:r>
          </w:p>
        </w:tc>
        <w:tc>
          <w:tcPr>
            <w:tcW w:w="480" w:type="dxa"/>
            <w:noWrap/>
            <w:vAlign w:val="center"/>
          </w:tcPr>
          <w:p w14:paraId="39C2543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42DBC0D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6871C00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20" w:type="dxa"/>
            <w:noWrap/>
            <w:vAlign w:val="center"/>
          </w:tcPr>
          <w:p w14:paraId="4B6B803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1D9ED0D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7D5BA454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6519675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6636C20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7" w:type="dxa"/>
            <w:noWrap/>
            <w:vAlign w:val="center"/>
          </w:tcPr>
          <w:p w14:paraId="5EC8FE9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295A3C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25A45E8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04" w:type="dxa"/>
            <w:noWrap/>
            <w:vAlign w:val="center"/>
          </w:tcPr>
          <w:p w14:paraId="5A1C164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D91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976" w:type="dxa"/>
            <w:noWrap/>
            <w:vAlign w:val="center"/>
          </w:tcPr>
          <w:p w14:paraId="65370C9E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电力营销</w:t>
            </w:r>
          </w:p>
        </w:tc>
        <w:tc>
          <w:tcPr>
            <w:tcW w:w="480" w:type="dxa"/>
            <w:noWrap/>
            <w:vAlign w:val="center"/>
          </w:tcPr>
          <w:p w14:paraId="3D4142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780512B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1C28A4D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5B00AA4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152135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466736E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3DBEE1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014104A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6F0715D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0538FEE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645143C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490304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C1D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976" w:type="dxa"/>
            <w:noWrap/>
            <w:vAlign w:val="center"/>
          </w:tcPr>
          <w:p w14:paraId="2FFB5318">
            <w:pPr>
              <w:widowControl/>
              <w:jc w:val="both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分布式能源系统与冷热电三联产</w:t>
            </w:r>
          </w:p>
        </w:tc>
        <w:tc>
          <w:tcPr>
            <w:tcW w:w="480" w:type="dxa"/>
            <w:noWrap/>
            <w:vAlign w:val="center"/>
          </w:tcPr>
          <w:p w14:paraId="6F023065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48133969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329F3AF1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22AEF1E7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693416E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72398218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1C8A1FC0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665619B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232E36C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05ECC5B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636EFA0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8D69FD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D7A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0387853E">
            <w:pPr>
              <w:widowControl/>
              <w:tabs>
                <w:tab w:val="left" w:pos="1680"/>
              </w:tabs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数字电子技术</w:t>
            </w:r>
          </w:p>
        </w:tc>
        <w:tc>
          <w:tcPr>
            <w:tcW w:w="480" w:type="dxa"/>
            <w:noWrap/>
            <w:vAlign w:val="center"/>
          </w:tcPr>
          <w:p w14:paraId="20DB1E0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20D4837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1628AC1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794359B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6295C2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0047995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28740D1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7256935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21E4607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3F7F1E3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49DA8CB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896464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832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5FBE8AE8">
            <w:pPr>
              <w:widowControl/>
              <w:jc w:val="both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工程测量</w:t>
            </w:r>
          </w:p>
        </w:tc>
        <w:tc>
          <w:tcPr>
            <w:tcW w:w="480" w:type="dxa"/>
            <w:noWrap/>
            <w:vAlign w:val="center"/>
          </w:tcPr>
          <w:p w14:paraId="31DBAA3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5D262F4E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0" w:type="dxa"/>
            <w:noWrap/>
            <w:vAlign w:val="center"/>
          </w:tcPr>
          <w:p w14:paraId="51C27BF0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20" w:type="dxa"/>
            <w:noWrap/>
            <w:vAlign w:val="center"/>
          </w:tcPr>
          <w:p w14:paraId="6303267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79ADDAD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50" w:type="dxa"/>
            <w:noWrap/>
            <w:vAlign w:val="center"/>
          </w:tcPr>
          <w:p w14:paraId="6C8197BD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05988C2A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257B4F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4469C6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5A615E6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0F9D1CE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290932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DBB6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1CBE26EB">
            <w:pPr>
              <w:widowControl/>
              <w:tabs>
                <w:tab w:val="left" w:pos="1680"/>
              </w:tabs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电机学</w:t>
            </w:r>
          </w:p>
        </w:tc>
        <w:tc>
          <w:tcPr>
            <w:tcW w:w="480" w:type="dxa"/>
            <w:noWrap/>
            <w:vAlign w:val="center"/>
          </w:tcPr>
          <w:p w14:paraId="19BFA8B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90" w:type="dxa"/>
            <w:noWrap/>
            <w:vAlign w:val="center"/>
          </w:tcPr>
          <w:p w14:paraId="2597581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1348517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20" w:type="dxa"/>
            <w:noWrap/>
            <w:vAlign w:val="center"/>
          </w:tcPr>
          <w:p w14:paraId="4842E04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70" w:type="dxa"/>
            <w:noWrap/>
            <w:vAlign w:val="center"/>
          </w:tcPr>
          <w:p w14:paraId="097AAAE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noWrap/>
            <w:vAlign w:val="center"/>
          </w:tcPr>
          <w:p w14:paraId="0AAE7F3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4" w:type="dxa"/>
            <w:noWrap/>
            <w:vAlign w:val="center"/>
          </w:tcPr>
          <w:p w14:paraId="14EC8BB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9" w:type="dxa"/>
            <w:noWrap/>
            <w:vAlign w:val="center"/>
          </w:tcPr>
          <w:p w14:paraId="0A922C4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/>
            <w:vAlign w:val="center"/>
          </w:tcPr>
          <w:p w14:paraId="533A29C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2" w:type="dxa"/>
            <w:noWrap/>
            <w:vAlign w:val="center"/>
          </w:tcPr>
          <w:p w14:paraId="21A9C46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0" w:type="dxa"/>
            <w:noWrap/>
            <w:vAlign w:val="center"/>
          </w:tcPr>
          <w:p w14:paraId="5444ECE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4" w:type="dxa"/>
            <w:noWrap/>
            <w:vAlign w:val="center"/>
          </w:tcPr>
          <w:p w14:paraId="343794F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C8B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976" w:type="dxa"/>
            <w:noWrap/>
            <w:vAlign w:val="center"/>
          </w:tcPr>
          <w:p w14:paraId="048BCADF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能源战略与政策</w:t>
            </w:r>
          </w:p>
        </w:tc>
        <w:tc>
          <w:tcPr>
            <w:tcW w:w="480" w:type="dxa"/>
            <w:noWrap/>
            <w:vAlign w:val="center"/>
          </w:tcPr>
          <w:p w14:paraId="5C04DB71">
            <w:pPr>
              <w:widowControl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90" w:type="dxa"/>
            <w:noWrap/>
            <w:vAlign w:val="center"/>
          </w:tcPr>
          <w:p w14:paraId="39B161D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noWrap/>
            <w:vAlign w:val="center"/>
          </w:tcPr>
          <w:p w14:paraId="4B3239E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0" w:type="dxa"/>
            <w:noWrap/>
            <w:vAlign w:val="center"/>
          </w:tcPr>
          <w:p w14:paraId="181C88E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70" w:type="dxa"/>
            <w:noWrap/>
            <w:vAlign w:val="center"/>
          </w:tcPr>
          <w:p w14:paraId="278F7DF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noWrap/>
            <w:vAlign w:val="center"/>
          </w:tcPr>
          <w:p w14:paraId="1A5E76E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1880E28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9" w:type="dxa"/>
            <w:noWrap/>
            <w:vAlign w:val="center"/>
          </w:tcPr>
          <w:p w14:paraId="635EA1D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7" w:type="dxa"/>
            <w:noWrap/>
            <w:vAlign w:val="center"/>
          </w:tcPr>
          <w:p w14:paraId="071D8C4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2" w:type="dxa"/>
            <w:noWrap/>
            <w:vAlign w:val="center"/>
          </w:tcPr>
          <w:p w14:paraId="475563F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0" w:type="dxa"/>
            <w:noWrap/>
            <w:vAlign w:val="center"/>
          </w:tcPr>
          <w:p w14:paraId="1A8F952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4" w:type="dxa"/>
            <w:noWrap/>
            <w:vAlign w:val="center"/>
          </w:tcPr>
          <w:p w14:paraId="5375F8C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BBC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976" w:type="dxa"/>
            <w:noWrap/>
            <w:vAlign w:val="center"/>
          </w:tcPr>
          <w:p w14:paraId="3DD09995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综合能源商业模式与风控管理</w:t>
            </w:r>
          </w:p>
        </w:tc>
        <w:tc>
          <w:tcPr>
            <w:tcW w:w="480" w:type="dxa"/>
            <w:noWrap/>
            <w:vAlign w:val="center"/>
          </w:tcPr>
          <w:p w14:paraId="3B135702">
            <w:pPr>
              <w:widowControl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90" w:type="dxa"/>
            <w:noWrap/>
            <w:vAlign w:val="center"/>
          </w:tcPr>
          <w:p w14:paraId="4FB0570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noWrap/>
            <w:vAlign w:val="center"/>
          </w:tcPr>
          <w:p w14:paraId="702FDAD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0" w:type="dxa"/>
            <w:noWrap/>
            <w:vAlign w:val="center"/>
          </w:tcPr>
          <w:p w14:paraId="7018218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70" w:type="dxa"/>
            <w:noWrap/>
            <w:vAlign w:val="center"/>
          </w:tcPr>
          <w:p w14:paraId="5E19D77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noWrap/>
            <w:vAlign w:val="center"/>
          </w:tcPr>
          <w:p w14:paraId="4D32CC6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0C21846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9" w:type="dxa"/>
            <w:noWrap/>
            <w:vAlign w:val="center"/>
          </w:tcPr>
          <w:p w14:paraId="16C7E68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/>
            <w:vAlign w:val="center"/>
          </w:tcPr>
          <w:p w14:paraId="1402240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2" w:type="dxa"/>
            <w:noWrap/>
            <w:vAlign w:val="center"/>
          </w:tcPr>
          <w:p w14:paraId="2BB0508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00" w:type="dxa"/>
            <w:noWrap/>
            <w:vAlign w:val="center"/>
          </w:tcPr>
          <w:p w14:paraId="0437904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04" w:type="dxa"/>
            <w:noWrap/>
            <w:vAlign w:val="center"/>
          </w:tcPr>
          <w:p w14:paraId="40C59A2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988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76" w:type="dxa"/>
            <w:noWrap/>
            <w:vAlign w:val="center"/>
          </w:tcPr>
          <w:p w14:paraId="4884DAFD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储能技术及应用</w:t>
            </w:r>
          </w:p>
        </w:tc>
        <w:tc>
          <w:tcPr>
            <w:tcW w:w="480" w:type="dxa"/>
            <w:noWrap/>
            <w:vAlign w:val="center"/>
          </w:tcPr>
          <w:p w14:paraId="0F3E794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18F6BA2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0" w:type="dxa"/>
            <w:noWrap/>
            <w:vAlign w:val="center"/>
          </w:tcPr>
          <w:p w14:paraId="6743305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20" w:type="dxa"/>
            <w:noWrap/>
            <w:vAlign w:val="center"/>
          </w:tcPr>
          <w:p w14:paraId="71EE851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70" w:type="dxa"/>
            <w:noWrap/>
            <w:vAlign w:val="center"/>
          </w:tcPr>
          <w:p w14:paraId="49A3832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noWrap/>
            <w:vAlign w:val="center"/>
          </w:tcPr>
          <w:p w14:paraId="3CE1E0D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4" w:type="dxa"/>
            <w:noWrap/>
            <w:vAlign w:val="center"/>
          </w:tcPr>
          <w:p w14:paraId="673511A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9" w:type="dxa"/>
            <w:noWrap/>
            <w:vAlign w:val="center"/>
          </w:tcPr>
          <w:p w14:paraId="6F06751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/>
            <w:vAlign w:val="center"/>
          </w:tcPr>
          <w:p w14:paraId="7262AD3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2" w:type="dxa"/>
            <w:noWrap/>
            <w:vAlign w:val="center"/>
          </w:tcPr>
          <w:p w14:paraId="45AE76E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0" w:type="dxa"/>
            <w:noWrap/>
            <w:vAlign w:val="center"/>
          </w:tcPr>
          <w:p w14:paraId="6D6AA7A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4" w:type="dxa"/>
            <w:noWrap/>
            <w:vAlign w:val="center"/>
          </w:tcPr>
          <w:p w14:paraId="4592CEA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756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976" w:type="dxa"/>
            <w:noWrap/>
            <w:vAlign w:val="center"/>
          </w:tcPr>
          <w:p w14:paraId="1EB9C902">
            <w:pPr>
              <w:widowControl/>
              <w:jc w:val="both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二氧化碳转化与利用</w:t>
            </w:r>
          </w:p>
        </w:tc>
        <w:tc>
          <w:tcPr>
            <w:tcW w:w="480" w:type="dxa"/>
            <w:noWrap/>
            <w:vAlign w:val="center"/>
          </w:tcPr>
          <w:p w14:paraId="5707979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90" w:type="dxa"/>
            <w:noWrap/>
            <w:vAlign w:val="center"/>
          </w:tcPr>
          <w:p w14:paraId="1C0C72F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noWrap/>
            <w:vAlign w:val="center"/>
          </w:tcPr>
          <w:p w14:paraId="7B2F3A3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04A6B84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0D35386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3C59E2B2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055DDF00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61B9B40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399FBDF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5044E4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4E3620E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C2AB4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E98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976" w:type="dxa"/>
            <w:noWrap/>
            <w:vAlign w:val="center"/>
          </w:tcPr>
          <w:p w14:paraId="1520DB7F">
            <w:pPr>
              <w:widowControl/>
              <w:tabs>
                <w:tab w:val="left" w:pos="1680"/>
              </w:tabs>
              <w:jc w:val="both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电力电子技术</w:t>
            </w:r>
          </w:p>
        </w:tc>
        <w:tc>
          <w:tcPr>
            <w:tcW w:w="480" w:type="dxa"/>
            <w:noWrap/>
            <w:vAlign w:val="center"/>
          </w:tcPr>
          <w:p w14:paraId="1F2B246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3179505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05A4EB01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32BC84A2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7C4DB6C7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0" w:type="dxa"/>
            <w:noWrap/>
            <w:vAlign w:val="center"/>
          </w:tcPr>
          <w:p w14:paraId="786FBC9D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4" w:type="dxa"/>
            <w:noWrap/>
            <w:vAlign w:val="center"/>
          </w:tcPr>
          <w:p w14:paraId="7DFA6CB6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2C95202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277FFAA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576E863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45466D7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7F5CB6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93A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976" w:type="dxa"/>
            <w:noWrap/>
            <w:vAlign w:val="center"/>
          </w:tcPr>
          <w:p w14:paraId="44522F90">
            <w:pPr>
              <w:widowControl/>
              <w:tabs>
                <w:tab w:val="left" w:pos="1680"/>
              </w:tabs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城市电网调度自动化</w:t>
            </w:r>
          </w:p>
        </w:tc>
        <w:tc>
          <w:tcPr>
            <w:tcW w:w="480" w:type="dxa"/>
            <w:noWrap/>
            <w:vAlign w:val="center"/>
          </w:tcPr>
          <w:p w14:paraId="6069554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90" w:type="dxa"/>
            <w:noWrap/>
            <w:vAlign w:val="center"/>
          </w:tcPr>
          <w:p w14:paraId="0291D31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noWrap/>
            <w:vAlign w:val="center"/>
          </w:tcPr>
          <w:p w14:paraId="435AE5E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07557D9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70" w:type="dxa"/>
            <w:noWrap/>
            <w:vAlign w:val="center"/>
          </w:tcPr>
          <w:p w14:paraId="74E22FC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50" w:type="dxa"/>
            <w:noWrap/>
            <w:vAlign w:val="center"/>
          </w:tcPr>
          <w:p w14:paraId="299617E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659B7E2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9" w:type="dxa"/>
            <w:noWrap/>
            <w:vAlign w:val="center"/>
          </w:tcPr>
          <w:p w14:paraId="787F8E3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/>
            <w:vAlign w:val="center"/>
          </w:tcPr>
          <w:p w14:paraId="6EE61EE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2" w:type="dxa"/>
            <w:noWrap/>
            <w:vAlign w:val="center"/>
          </w:tcPr>
          <w:p w14:paraId="3722ED5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0" w:type="dxa"/>
            <w:noWrap/>
            <w:vAlign w:val="center"/>
          </w:tcPr>
          <w:p w14:paraId="5935A06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4" w:type="dxa"/>
            <w:noWrap/>
            <w:vAlign w:val="center"/>
          </w:tcPr>
          <w:p w14:paraId="213EA37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822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976" w:type="dxa"/>
            <w:noWrap/>
            <w:vAlign w:val="center"/>
          </w:tcPr>
          <w:p w14:paraId="4C239514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新能源发电并网技术</w:t>
            </w:r>
          </w:p>
        </w:tc>
        <w:tc>
          <w:tcPr>
            <w:tcW w:w="480" w:type="dxa"/>
            <w:noWrap/>
            <w:vAlign w:val="center"/>
          </w:tcPr>
          <w:p w14:paraId="5EB6C62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5133800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1264548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2A66942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70" w:type="dxa"/>
            <w:noWrap/>
            <w:vAlign w:val="center"/>
          </w:tcPr>
          <w:p w14:paraId="6AD1B21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noWrap/>
            <w:vAlign w:val="center"/>
          </w:tcPr>
          <w:p w14:paraId="1F8F2E3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4" w:type="dxa"/>
            <w:noWrap/>
            <w:vAlign w:val="center"/>
          </w:tcPr>
          <w:p w14:paraId="0B52E4E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9" w:type="dxa"/>
            <w:noWrap/>
            <w:vAlign w:val="center"/>
          </w:tcPr>
          <w:p w14:paraId="1A1DA2A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/>
            <w:vAlign w:val="center"/>
          </w:tcPr>
          <w:p w14:paraId="2D70627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2" w:type="dxa"/>
            <w:noWrap/>
            <w:vAlign w:val="center"/>
          </w:tcPr>
          <w:p w14:paraId="235070A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0" w:type="dxa"/>
            <w:noWrap/>
            <w:vAlign w:val="center"/>
          </w:tcPr>
          <w:p w14:paraId="35A0A73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4" w:type="dxa"/>
            <w:noWrap/>
            <w:vAlign w:val="center"/>
          </w:tcPr>
          <w:p w14:paraId="7356609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B7F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976" w:type="dxa"/>
            <w:noWrap/>
            <w:vAlign w:val="center"/>
          </w:tcPr>
          <w:p w14:paraId="651DE38F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碳金融与碳资产管理</w:t>
            </w:r>
          </w:p>
        </w:tc>
        <w:tc>
          <w:tcPr>
            <w:tcW w:w="480" w:type="dxa"/>
            <w:noWrap/>
            <w:vAlign w:val="center"/>
          </w:tcPr>
          <w:p w14:paraId="231F0193">
            <w:pPr>
              <w:widowControl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90" w:type="dxa"/>
            <w:noWrap/>
            <w:vAlign w:val="center"/>
          </w:tcPr>
          <w:p w14:paraId="469EDB0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noWrap/>
            <w:vAlign w:val="center"/>
          </w:tcPr>
          <w:p w14:paraId="4C717DD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0" w:type="dxa"/>
            <w:noWrap/>
            <w:vAlign w:val="center"/>
          </w:tcPr>
          <w:p w14:paraId="17A413C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70" w:type="dxa"/>
            <w:noWrap/>
            <w:vAlign w:val="center"/>
          </w:tcPr>
          <w:p w14:paraId="59848AD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noWrap/>
            <w:vAlign w:val="center"/>
          </w:tcPr>
          <w:p w14:paraId="39E5563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814" w:type="dxa"/>
            <w:noWrap/>
            <w:vAlign w:val="center"/>
          </w:tcPr>
          <w:p w14:paraId="7A67514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9" w:type="dxa"/>
            <w:noWrap/>
            <w:vAlign w:val="center"/>
          </w:tcPr>
          <w:p w14:paraId="3102980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/>
            <w:vAlign w:val="center"/>
          </w:tcPr>
          <w:p w14:paraId="0D8B9D8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62" w:type="dxa"/>
            <w:noWrap/>
            <w:vAlign w:val="center"/>
          </w:tcPr>
          <w:p w14:paraId="349E0CC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0" w:type="dxa"/>
            <w:noWrap/>
            <w:vAlign w:val="center"/>
          </w:tcPr>
          <w:p w14:paraId="3E43423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04" w:type="dxa"/>
            <w:noWrap/>
            <w:vAlign w:val="center"/>
          </w:tcPr>
          <w:p w14:paraId="4056C4C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AC2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62B575DD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电力经济管理导论</w:t>
            </w:r>
          </w:p>
        </w:tc>
        <w:tc>
          <w:tcPr>
            <w:tcW w:w="480" w:type="dxa"/>
            <w:noWrap/>
            <w:vAlign w:val="center"/>
          </w:tcPr>
          <w:p w14:paraId="764BC87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90" w:type="dxa"/>
            <w:noWrap/>
            <w:vAlign w:val="center"/>
          </w:tcPr>
          <w:p w14:paraId="68880FD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noWrap/>
            <w:vAlign w:val="center"/>
          </w:tcPr>
          <w:p w14:paraId="47B443F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0" w:type="dxa"/>
            <w:noWrap/>
            <w:vAlign w:val="center"/>
          </w:tcPr>
          <w:p w14:paraId="60B4982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70" w:type="dxa"/>
            <w:noWrap/>
            <w:vAlign w:val="center"/>
          </w:tcPr>
          <w:p w14:paraId="6CC0438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noWrap/>
            <w:vAlign w:val="center"/>
          </w:tcPr>
          <w:p w14:paraId="7348E1E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814" w:type="dxa"/>
            <w:noWrap/>
            <w:vAlign w:val="center"/>
          </w:tcPr>
          <w:p w14:paraId="641B2BC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9" w:type="dxa"/>
            <w:noWrap/>
            <w:vAlign w:val="center"/>
          </w:tcPr>
          <w:p w14:paraId="30BEEB2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/>
            <w:vAlign w:val="center"/>
          </w:tcPr>
          <w:p w14:paraId="5DDB8A9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2" w:type="dxa"/>
            <w:noWrap/>
            <w:vAlign w:val="center"/>
          </w:tcPr>
          <w:p w14:paraId="09FB4EB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00" w:type="dxa"/>
            <w:noWrap/>
            <w:vAlign w:val="center"/>
          </w:tcPr>
          <w:p w14:paraId="3B7805E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04" w:type="dxa"/>
            <w:noWrap/>
            <w:vAlign w:val="center"/>
          </w:tcPr>
          <w:p w14:paraId="45E353D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AE7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976" w:type="dxa"/>
            <w:noWrap/>
            <w:vAlign w:val="center"/>
          </w:tcPr>
          <w:p w14:paraId="6E26AEFB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能源危机管理</w:t>
            </w:r>
          </w:p>
        </w:tc>
        <w:tc>
          <w:tcPr>
            <w:tcW w:w="480" w:type="dxa"/>
            <w:noWrap/>
            <w:vAlign w:val="center"/>
          </w:tcPr>
          <w:p w14:paraId="7C3B007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90" w:type="dxa"/>
            <w:noWrap/>
            <w:vAlign w:val="center"/>
          </w:tcPr>
          <w:p w14:paraId="210EBD0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noWrap/>
            <w:vAlign w:val="center"/>
          </w:tcPr>
          <w:p w14:paraId="512D2F3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0" w:type="dxa"/>
            <w:noWrap/>
            <w:vAlign w:val="center"/>
          </w:tcPr>
          <w:p w14:paraId="44B0AC6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70" w:type="dxa"/>
            <w:noWrap/>
            <w:vAlign w:val="center"/>
          </w:tcPr>
          <w:p w14:paraId="0BBFC92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noWrap/>
            <w:vAlign w:val="center"/>
          </w:tcPr>
          <w:p w14:paraId="6C83AD7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3C1761F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9" w:type="dxa"/>
            <w:noWrap/>
            <w:vAlign w:val="center"/>
          </w:tcPr>
          <w:p w14:paraId="6D774E9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/>
            <w:vAlign w:val="center"/>
          </w:tcPr>
          <w:p w14:paraId="66C63B3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2" w:type="dxa"/>
            <w:noWrap/>
            <w:vAlign w:val="center"/>
          </w:tcPr>
          <w:p w14:paraId="40340A7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0" w:type="dxa"/>
            <w:noWrap/>
            <w:vAlign w:val="center"/>
          </w:tcPr>
          <w:p w14:paraId="5E21E24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04" w:type="dxa"/>
            <w:noWrap/>
            <w:vAlign w:val="center"/>
          </w:tcPr>
          <w:p w14:paraId="1A80C86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C0E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976" w:type="dxa"/>
            <w:noWrap/>
            <w:vAlign w:val="center"/>
          </w:tcPr>
          <w:p w14:paraId="6D106522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工程项目招投标与合同管理</w:t>
            </w:r>
          </w:p>
        </w:tc>
        <w:tc>
          <w:tcPr>
            <w:tcW w:w="480" w:type="dxa"/>
            <w:noWrap/>
            <w:vAlign w:val="center"/>
          </w:tcPr>
          <w:p w14:paraId="722F0A9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63E7CF7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792E1E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724B227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3111528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1DEC56D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814" w:type="dxa"/>
            <w:noWrap/>
            <w:vAlign w:val="center"/>
          </w:tcPr>
          <w:p w14:paraId="320C54E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4605E90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7" w:type="dxa"/>
            <w:noWrap/>
            <w:vAlign w:val="center"/>
          </w:tcPr>
          <w:p w14:paraId="018351C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7A1A368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2665BE4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04" w:type="dxa"/>
            <w:noWrap/>
            <w:vAlign w:val="center"/>
          </w:tcPr>
          <w:p w14:paraId="7E32C69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EBA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976" w:type="dxa"/>
            <w:noWrap/>
            <w:vAlign w:val="center"/>
          </w:tcPr>
          <w:p w14:paraId="00B19F8D">
            <w:pPr>
              <w:widowControl/>
              <w:tabs>
                <w:tab w:val="left" w:pos="1680"/>
              </w:tabs>
              <w:jc w:val="both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环境评价与环境管理</w:t>
            </w:r>
          </w:p>
        </w:tc>
        <w:tc>
          <w:tcPr>
            <w:tcW w:w="480" w:type="dxa"/>
            <w:noWrap/>
            <w:vAlign w:val="center"/>
          </w:tcPr>
          <w:p w14:paraId="6281032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66CAB6A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63832AB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20" w:type="dxa"/>
            <w:noWrap/>
            <w:vAlign w:val="center"/>
          </w:tcPr>
          <w:p w14:paraId="46BB2342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70" w:type="dxa"/>
            <w:noWrap/>
            <w:vAlign w:val="center"/>
          </w:tcPr>
          <w:p w14:paraId="5910B14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592CBD87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814" w:type="dxa"/>
            <w:noWrap/>
            <w:vAlign w:val="center"/>
          </w:tcPr>
          <w:p w14:paraId="5BFF6066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9" w:type="dxa"/>
            <w:noWrap/>
            <w:vAlign w:val="center"/>
          </w:tcPr>
          <w:p w14:paraId="0AE8DB5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5BBD0C2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60FBF60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4B16ED9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BED874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F7B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20AEC64B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电力市场</w:t>
            </w:r>
          </w:p>
        </w:tc>
        <w:tc>
          <w:tcPr>
            <w:tcW w:w="480" w:type="dxa"/>
            <w:noWrap/>
            <w:vAlign w:val="center"/>
          </w:tcPr>
          <w:p w14:paraId="5E5AFF6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6C08E51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038C1A9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20" w:type="dxa"/>
            <w:noWrap/>
            <w:vAlign w:val="center"/>
          </w:tcPr>
          <w:p w14:paraId="7795AAE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70" w:type="dxa"/>
            <w:noWrap/>
            <w:vAlign w:val="center"/>
          </w:tcPr>
          <w:p w14:paraId="26CBB8F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279994F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161DF2F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9" w:type="dxa"/>
            <w:noWrap/>
            <w:vAlign w:val="center"/>
          </w:tcPr>
          <w:p w14:paraId="61D603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5E0F816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1BF10B5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0173C11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E2C464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686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976" w:type="dxa"/>
            <w:noWrap/>
            <w:vAlign w:val="center"/>
          </w:tcPr>
          <w:p w14:paraId="657E051B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能源与人类社会</w:t>
            </w:r>
          </w:p>
        </w:tc>
        <w:tc>
          <w:tcPr>
            <w:tcW w:w="480" w:type="dxa"/>
            <w:noWrap/>
            <w:vAlign w:val="center"/>
          </w:tcPr>
          <w:p w14:paraId="1BADB32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5DB1299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33632A1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27A98F6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1C06AF2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7028127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1DD2160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9" w:type="dxa"/>
            <w:noWrap/>
            <w:vAlign w:val="center"/>
          </w:tcPr>
          <w:p w14:paraId="6E03333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40C01B3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297A02A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713B16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525BBA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1C4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976" w:type="dxa"/>
            <w:noWrap/>
            <w:vAlign w:val="center"/>
          </w:tcPr>
          <w:p w14:paraId="26570F08">
            <w:pPr>
              <w:widowControl/>
              <w:jc w:val="both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能源区块链与大数据</w:t>
            </w:r>
          </w:p>
        </w:tc>
        <w:tc>
          <w:tcPr>
            <w:tcW w:w="480" w:type="dxa"/>
            <w:noWrap/>
            <w:vAlign w:val="center"/>
          </w:tcPr>
          <w:p w14:paraId="7826339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90" w:type="dxa"/>
            <w:noWrap/>
            <w:vAlign w:val="center"/>
          </w:tcPr>
          <w:p w14:paraId="122C93F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331410C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20" w:type="dxa"/>
            <w:noWrap/>
            <w:vAlign w:val="center"/>
          </w:tcPr>
          <w:p w14:paraId="25D539D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27BEFC5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0556A74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7DB1699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29440F5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67F3EEE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0C19EE1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57470BB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0495C2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E16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976" w:type="dxa"/>
            <w:noWrap/>
            <w:vAlign w:val="center"/>
          </w:tcPr>
          <w:p w14:paraId="43E321FC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无功补偿与谐波治理</w:t>
            </w:r>
          </w:p>
        </w:tc>
        <w:tc>
          <w:tcPr>
            <w:tcW w:w="480" w:type="dxa"/>
            <w:noWrap/>
            <w:vAlign w:val="center"/>
          </w:tcPr>
          <w:p w14:paraId="35F818C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2BDE86A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0" w:type="dxa"/>
            <w:noWrap/>
            <w:vAlign w:val="center"/>
          </w:tcPr>
          <w:p w14:paraId="15FB05F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20" w:type="dxa"/>
            <w:noWrap/>
            <w:vAlign w:val="center"/>
          </w:tcPr>
          <w:p w14:paraId="51152D7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70" w:type="dxa"/>
            <w:noWrap/>
            <w:vAlign w:val="center"/>
          </w:tcPr>
          <w:p w14:paraId="2590B69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noWrap/>
            <w:vAlign w:val="center"/>
          </w:tcPr>
          <w:p w14:paraId="7CBEEF1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4" w:type="dxa"/>
            <w:noWrap/>
            <w:vAlign w:val="center"/>
          </w:tcPr>
          <w:p w14:paraId="3E54DDE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9" w:type="dxa"/>
            <w:noWrap/>
            <w:vAlign w:val="center"/>
          </w:tcPr>
          <w:p w14:paraId="60E85CD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/>
            <w:vAlign w:val="center"/>
          </w:tcPr>
          <w:p w14:paraId="79CE86A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2" w:type="dxa"/>
            <w:noWrap/>
            <w:vAlign w:val="center"/>
          </w:tcPr>
          <w:p w14:paraId="7A7B71A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0" w:type="dxa"/>
            <w:noWrap/>
            <w:vAlign w:val="center"/>
          </w:tcPr>
          <w:p w14:paraId="52E3863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4" w:type="dxa"/>
            <w:noWrap/>
            <w:vAlign w:val="center"/>
          </w:tcPr>
          <w:p w14:paraId="3F2E00F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1E4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782C47BB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电力系统继电保护</w:t>
            </w:r>
          </w:p>
        </w:tc>
        <w:tc>
          <w:tcPr>
            <w:tcW w:w="480" w:type="dxa"/>
            <w:noWrap/>
            <w:vAlign w:val="center"/>
          </w:tcPr>
          <w:p w14:paraId="4F2DC81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320C6A3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0" w:type="dxa"/>
            <w:noWrap/>
            <w:vAlign w:val="center"/>
          </w:tcPr>
          <w:p w14:paraId="06A9AF7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20" w:type="dxa"/>
            <w:noWrap/>
            <w:vAlign w:val="center"/>
          </w:tcPr>
          <w:p w14:paraId="553A34C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70" w:type="dxa"/>
            <w:noWrap/>
            <w:vAlign w:val="center"/>
          </w:tcPr>
          <w:p w14:paraId="229CE48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noWrap/>
            <w:vAlign w:val="center"/>
          </w:tcPr>
          <w:p w14:paraId="0568AEA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4" w:type="dxa"/>
            <w:noWrap/>
            <w:vAlign w:val="center"/>
          </w:tcPr>
          <w:p w14:paraId="18A9272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9" w:type="dxa"/>
            <w:noWrap/>
            <w:vAlign w:val="center"/>
          </w:tcPr>
          <w:p w14:paraId="00559A2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/>
            <w:vAlign w:val="center"/>
          </w:tcPr>
          <w:p w14:paraId="4DFA738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2" w:type="dxa"/>
            <w:noWrap/>
            <w:vAlign w:val="center"/>
          </w:tcPr>
          <w:p w14:paraId="1AF1AFA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0" w:type="dxa"/>
            <w:noWrap/>
            <w:vAlign w:val="center"/>
          </w:tcPr>
          <w:p w14:paraId="4B7CA98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4" w:type="dxa"/>
            <w:noWrap/>
            <w:vAlign w:val="center"/>
          </w:tcPr>
          <w:p w14:paraId="5E5DDE3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DE3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976" w:type="dxa"/>
            <w:noWrap/>
            <w:vAlign w:val="center"/>
          </w:tcPr>
          <w:p w14:paraId="06D558C3">
            <w:pPr>
              <w:widowControl/>
              <w:jc w:val="both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高电压技术</w:t>
            </w:r>
          </w:p>
        </w:tc>
        <w:tc>
          <w:tcPr>
            <w:tcW w:w="480" w:type="dxa"/>
            <w:noWrap/>
            <w:vAlign w:val="center"/>
          </w:tcPr>
          <w:p w14:paraId="12D6E86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0A3871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0" w:type="dxa"/>
            <w:noWrap/>
            <w:vAlign w:val="center"/>
          </w:tcPr>
          <w:p w14:paraId="7CCAE82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20" w:type="dxa"/>
            <w:noWrap/>
            <w:vAlign w:val="center"/>
          </w:tcPr>
          <w:p w14:paraId="2F90DA7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02CCA2D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1000B3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1737873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12345B1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056402D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2553463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545B937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C08E69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558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976" w:type="dxa"/>
            <w:noWrap/>
            <w:vAlign w:val="center"/>
          </w:tcPr>
          <w:p w14:paraId="6E029D7E">
            <w:pPr>
              <w:widowControl/>
              <w:jc w:val="both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电气设备状态监测与诊断</w:t>
            </w:r>
          </w:p>
        </w:tc>
        <w:tc>
          <w:tcPr>
            <w:tcW w:w="480" w:type="dxa"/>
            <w:noWrap/>
            <w:vAlign w:val="center"/>
          </w:tcPr>
          <w:p w14:paraId="401F149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6ABCADB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46B925A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5B4A88B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642D4C7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2C85369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71A9D2B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4209E44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3E0BD67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34F4159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0E53446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B7D892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020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976" w:type="dxa"/>
            <w:noWrap/>
            <w:vAlign w:val="center"/>
          </w:tcPr>
          <w:p w14:paraId="53572B41">
            <w:pPr>
              <w:widowControl/>
              <w:jc w:val="both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需求响应与虚拟电厂</w:t>
            </w:r>
          </w:p>
        </w:tc>
        <w:tc>
          <w:tcPr>
            <w:tcW w:w="480" w:type="dxa"/>
            <w:noWrap/>
            <w:vAlign w:val="center"/>
          </w:tcPr>
          <w:p w14:paraId="4E28877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90" w:type="dxa"/>
            <w:noWrap/>
            <w:vAlign w:val="center"/>
          </w:tcPr>
          <w:p w14:paraId="5B7ACA1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noWrap/>
            <w:vAlign w:val="center"/>
          </w:tcPr>
          <w:p w14:paraId="3F6405F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0" w:type="dxa"/>
            <w:noWrap/>
            <w:vAlign w:val="center"/>
          </w:tcPr>
          <w:p w14:paraId="346CD5A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70" w:type="dxa"/>
            <w:noWrap/>
            <w:vAlign w:val="center"/>
          </w:tcPr>
          <w:p w14:paraId="04FDEBD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noWrap/>
            <w:vAlign w:val="center"/>
          </w:tcPr>
          <w:p w14:paraId="5E16BC0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4" w:type="dxa"/>
            <w:noWrap/>
            <w:vAlign w:val="center"/>
          </w:tcPr>
          <w:p w14:paraId="3E79652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9" w:type="dxa"/>
            <w:noWrap/>
            <w:vAlign w:val="center"/>
          </w:tcPr>
          <w:p w14:paraId="7ED1AF2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/>
            <w:vAlign w:val="center"/>
          </w:tcPr>
          <w:p w14:paraId="3C4A24A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2" w:type="dxa"/>
            <w:noWrap/>
            <w:vAlign w:val="center"/>
          </w:tcPr>
          <w:p w14:paraId="7956A8F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0" w:type="dxa"/>
            <w:noWrap/>
            <w:vAlign w:val="center"/>
          </w:tcPr>
          <w:p w14:paraId="1BBBE4E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4" w:type="dxa"/>
            <w:noWrap/>
            <w:vAlign w:val="center"/>
          </w:tcPr>
          <w:p w14:paraId="25A4342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F74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976" w:type="dxa"/>
            <w:noWrap/>
            <w:vAlign w:val="center"/>
          </w:tcPr>
          <w:p w14:paraId="242FEEFE">
            <w:pPr>
              <w:widowControl/>
              <w:jc w:val="both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能源工程项目投融资</w:t>
            </w:r>
          </w:p>
        </w:tc>
        <w:tc>
          <w:tcPr>
            <w:tcW w:w="480" w:type="dxa"/>
            <w:noWrap/>
            <w:vAlign w:val="center"/>
          </w:tcPr>
          <w:p w14:paraId="6C3D55D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90" w:type="dxa"/>
            <w:noWrap/>
            <w:vAlign w:val="center"/>
          </w:tcPr>
          <w:p w14:paraId="0A9411A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noWrap/>
            <w:vAlign w:val="center"/>
          </w:tcPr>
          <w:p w14:paraId="409AF78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0" w:type="dxa"/>
            <w:noWrap/>
            <w:vAlign w:val="center"/>
          </w:tcPr>
          <w:p w14:paraId="16EB52F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70" w:type="dxa"/>
            <w:noWrap/>
            <w:vAlign w:val="center"/>
          </w:tcPr>
          <w:p w14:paraId="64A5233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noWrap/>
            <w:vAlign w:val="center"/>
          </w:tcPr>
          <w:p w14:paraId="7801BB6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814" w:type="dxa"/>
            <w:noWrap/>
            <w:vAlign w:val="center"/>
          </w:tcPr>
          <w:p w14:paraId="510777D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463A843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3D46DA6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62" w:type="dxa"/>
            <w:noWrap/>
            <w:vAlign w:val="center"/>
          </w:tcPr>
          <w:p w14:paraId="55080E6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38CFA26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04" w:type="dxa"/>
            <w:noWrap/>
            <w:vAlign w:val="center"/>
          </w:tcPr>
          <w:p w14:paraId="2B545F3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F4A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976" w:type="dxa"/>
            <w:noWrap/>
            <w:vAlign w:val="center"/>
          </w:tcPr>
          <w:p w14:paraId="6B6A39DB">
            <w:pPr>
              <w:widowControl/>
              <w:jc w:val="both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模拟电子技术</w:t>
            </w:r>
          </w:p>
        </w:tc>
        <w:tc>
          <w:tcPr>
            <w:tcW w:w="480" w:type="dxa"/>
            <w:noWrap/>
            <w:vAlign w:val="center"/>
          </w:tcPr>
          <w:p w14:paraId="4244ACE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90" w:type="dxa"/>
            <w:noWrap/>
            <w:vAlign w:val="center"/>
          </w:tcPr>
          <w:p w14:paraId="1FB1873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80" w:type="dxa"/>
            <w:noWrap/>
            <w:vAlign w:val="center"/>
          </w:tcPr>
          <w:p w14:paraId="702DE38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02A2C6FC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55A52343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0" w:type="dxa"/>
            <w:noWrap/>
            <w:vAlign w:val="center"/>
          </w:tcPr>
          <w:p w14:paraId="17B3B966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4" w:type="dxa"/>
            <w:noWrap/>
            <w:vAlign w:val="center"/>
          </w:tcPr>
          <w:p w14:paraId="2C2C8875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9" w:type="dxa"/>
            <w:noWrap/>
            <w:vAlign w:val="center"/>
          </w:tcPr>
          <w:p w14:paraId="30A2FDE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7B6DD41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6E644C9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33929D5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2DCC07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BF9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976" w:type="dxa"/>
            <w:noWrap/>
            <w:vAlign w:val="center"/>
          </w:tcPr>
          <w:p w14:paraId="318485A3">
            <w:pPr>
              <w:widowControl/>
              <w:jc w:val="both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碳排放管理理论与实践</w:t>
            </w:r>
          </w:p>
        </w:tc>
        <w:tc>
          <w:tcPr>
            <w:tcW w:w="480" w:type="dxa"/>
            <w:noWrap/>
            <w:vAlign w:val="center"/>
          </w:tcPr>
          <w:p w14:paraId="4AF5064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08C43F8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047D69A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47AF9FD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4AE1EF8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50" w:type="dxa"/>
            <w:noWrap/>
            <w:vAlign w:val="center"/>
          </w:tcPr>
          <w:p w14:paraId="2222B9B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27DDFC0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9" w:type="dxa"/>
            <w:noWrap/>
            <w:vAlign w:val="center"/>
          </w:tcPr>
          <w:p w14:paraId="36A7884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0540CDA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1B40D54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2BCD1AA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D9E645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975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5B2C0A7A">
            <w:pPr>
              <w:widowControl/>
              <w:jc w:val="both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CAD与信息模型</w:t>
            </w:r>
          </w:p>
        </w:tc>
        <w:tc>
          <w:tcPr>
            <w:tcW w:w="480" w:type="dxa"/>
            <w:noWrap/>
            <w:vAlign w:val="center"/>
          </w:tcPr>
          <w:p w14:paraId="684B542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3AC75845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0" w:type="dxa"/>
            <w:noWrap/>
            <w:vAlign w:val="center"/>
          </w:tcPr>
          <w:p w14:paraId="5F08CEBB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6D8789E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6DACCA2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noWrap/>
            <w:vAlign w:val="center"/>
          </w:tcPr>
          <w:p w14:paraId="0E4D70F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14" w:type="dxa"/>
            <w:noWrap/>
            <w:vAlign w:val="center"/>
          </w:tcPr>
          <w:p w14:paraId="04F792F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9" w:type="dxa"/>
            <w:noWrap/>
            <w:vAlign w:val="center"/>
          </w:tcPr>
          <w:p w14:paraId="7CB19B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3597D70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50D8FD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5499262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163297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A6E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76" w:type="dxa"/>
            <w:noWrap/>
            <w:vAlign w:val="center"/>
          </w:tcPr>
          <w:p w14:paraId="03092F2E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绿色供应链管理</w:t>
            </w:r>
          </w:p>
        </w:tc>
        <w:tc>
          <w:tcPr>
            <w:tcW w:w="480" w:type="dxa"/>
            <w:noWrap/>
            <w:vAlign w:val="center"/>
          </w:tcPr>
          <w:p w14:paraId="6960F3A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17E99C6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0" w:type="dxa"/>
            <w:noWrap/>
            <w:vAlign w:val="center"/>
          </w:tcPr>
          <w:p w14:paraId="4461734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0" w:type="dxa"/>
            <w:noWrap/>
            <w:vAlign w:val="center"/>
          </w:tcPr>
          <w:p w14:paraId="6E8EA72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621B9E1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" w:type="dxa"/>
            <w:noWrap/>
            <w:vAlign w:val="center"/>
          </w:tcPr>
          <w:p w14:paraId="6B949E6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466B15B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9" w:type="dxa"/>
            <w:noWrap/>
            <w:vAlign w:val="center"/>
          </w:tcPr>
          <w:p w14:paraId="794D15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5FA2169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1199E3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68DFD63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8F2E5E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DA8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976" w:type="dxa"/>
            <w:noWrap/>
            <w:vAlign w:val="center"/>
          </w:tcPr>
          <w:p w14:paraId="132B878B">
            <w:pPr>
              <w:widowControl/>
              <w:jc w:val="both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综合能源系统规划与设计</w:t>
            </w:r>
          </w:p>
        </w:tc>
        <w:tc>
          <w:tcPr>
            <w:tcW w:w="480" w:type="dxa"/>
            <w:noWrap/>
            <w:vAlign w:val="center"/>
          </w:tcPr>
          <w:p w14:paraId="0DBEBBE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4FAE41F9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0" w:type="dxa"/>
            <w:noWrap/>
            <w:vAlign w:val="center"/>
          </w:tcPr>
          <w:p w14:paraId="2B9834BC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20" w:type="dxa"/>
            <w:noWrap/>
            <w:vAlign w:val="center"/>
          </w:tcPr>
          <w:p w14:paraId="65D9C9A7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670" w:type="dxa"/>
            <w:noWrap/>
            <w:vAlign w:val="center"/>
          </w:tcPr>
          <w:p w14:paraId="0390257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50" w:type="dxa"/>
            <w:noWrap/>
            <w:vAlign w:val="center"/>
          </w:tcPr>
          <w:p w14:paraId="3076627E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4" w:type="dxa"/>
            <w:noWrap/>
            <w:vAlign w:val="center"/>
          </w:tcPr>
          <w:p w14:paraId="4A93D27D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9" w:type="dxa"/>
            <w:noWrap/>
            <w:vAlign w:val="center"/>
          </w:tcPr>
          <w:p w14:paraId="667E27C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7E1552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59A7C6B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778D76A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7BAEE1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F20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976" w:type="dxa"/>
            <w:noWrap/>
            <w:vAlign w:val="center"/>
          </w:tcPr>
          <w:p w14:paraId="67AC9681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能源企业安全评价</w:t>
            </w:r>
          </w:p>
        </w:tc>
        <w:tc>
          <w:tcPr>
            <w:tcW w:w="480" w:type="dxa"/>
            <w:noWrap/>
            <w:vAlign w:val="center"/>
          </w:tcPr>
          <w:p w14:paraId="49EF363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293E3A8C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700E66D3">
            <w:pPr>
              <w:widowControl/>
              <w:jc w:val="center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20" w:type="dxa"/>
            <w:noWrap/>
            <w:vAlign w:val="center"/>
          </w:tcPr>
          <w:p w14:paraId="549BEB4D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385FA393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50" w:type="dxa"/>
            <w:noWrap/>
            <w:vAlign w:val="center"/>
          </w:tcPr>
          <w:p w14:paraId="4E9412EE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1B023315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39" w:type="dxa"/>
            <w:noWrap/>
            <w:vAlign w:val="center"/>
          </w:tcPr>
          <w:p w14:paraId="36F15D7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570BC2F1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2" w:type="dxa"/>
            <w:noWrap/>
            <w:vAlign w:val="center"/>
          </w:tcPr>
          <w:p w14:paraId="019949F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3CA1FE6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DF8261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570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976" w:type="dxa"/>
            <w:noWrap/>
            <w:vAlign w:val="center"/>
          </w:tcPr>
          <w:p w14:paraId="71EB8575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RPA电力机器人：原理及应用</w:t>
            </w:r>
          </w:p>
        </w:tc>
        <w:tc>
          <w:tcPr>
            <w:tcW w:w="480" w:type="dxa"/>
            <w:noWrap/>
            <w:vAlign w:val="center"/>
          </w:tcPr>
          <w:p w14:paraId="635680C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2F90A08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5B6BF88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2F16D88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257F06A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50" w:type="dxa"/>
            <w:noWrap/>
            <w:vAlign w:val="center"/>
          </w:tcPr>
          <w:p w14:paraId="4466CD4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5DD6B2C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1167EBA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091143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62" w:type="dxa"/>
            <w:noWrap/>
            <w:vAlign w:val="center"/>
          </w:tcPr>
          <w:p w14:paraId="774FF5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1443016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F5B5D0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BFF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976" w:type="dxa"/>
            <w:noWrap/>
            <w:vAlign w:val="center"/>
          </w:tcPr>
          <w:p w14:paraId="613E9580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军事技能</w:t>
            </w:r>
          </w:p>
        </w:tc>
        <w:tc>
          <w:tcPr>
            <w:tcW w:w="480" w:type="dxa"/>
            <w:noWrap/>
            <w:vAlign w:val="center"/>
          </w:tcPr>
          <w:p w14:paraId="77124F6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1D2AE42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716F7EE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345C1ED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36BBFF1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345D9BF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38F86CE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6045C7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6152DA1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3AE0185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6A3EE42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735F4B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6554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976" w:type="dxa"/>
            <w:noWrap/>
            <w:vAlign w:val="center"/>
          </w:tcPr>
          <w:p w14:paraId="0302B064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能源服务工程生产认识实习</w:t>
            </w:r>
          </w:p>
        </w:tc>
        <w:tc>
          <w:tcPr>
            <w:tcW w:w="480" w:type="dxa"/>
            <w:noWrap/>
            <w:vAlign w:val="center"/>
          </w:tcPr>
          <w:p w14:paraId="08F75A8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19168A9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5AE29AD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326E27E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2D2D4DF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0F5062A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653B17C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441943B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0EB10E0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62" w:type="dxa"/>
            <w:noWrap/>
            <w:vAlign w:val="center"/>
          </w:tcPr>
          <w:p w14:paraId="79245B1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00" w:type="dxa"/>
            <w:noWrap/>
            <w:vAlign w:val="center"/>
          </w:tcPr>
          <w:p w14:paraId="103D1A6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C9BE71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8C3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299D5340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工程实训</w:t>
            </w:r>
          </w:p>
        </w:tc>
        <w:tc>
          <w:tcPr>
            <w:tcW w:w="480" w:type="dxa"/>
            <w:noWrap/>
            <w:vAlign w:val="center"/>
          </w:tcPr>
          <w:p w14:paraId="6547516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48135DD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5C6113A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12925C9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284916C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2C0EC2E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4933C9C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27DAEFE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611383D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62" w:type="dxa"/>
            <w:noWrap/>
            <w:vAlign w:val="center"/>
          </w:tcPr>
          <w:p w14:paraId="28210D1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00" w:type="dxa"/>
            <w:noWrap/>
            <w:vAlign w:val="center"/>
          </w:tcPr>
          <w:p w14:paraId="11EF3CB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380A9B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673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976" w:type="dxa"/>
            <w:noWrap/>
            <w:vAlign w:val="center"/>
          </w:tcPr>
          <w:p w14:paraId="2C7C71AD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工程测量实训</w:t>
            </w:r>
          </w:p>
        </w:tc>
        <w:tc>
          <w:tcPr>
            <w:tcW w:w="480" w:type="dxa"/>
            <w:noWrap/>
            <w:vAlign w:val="center"/>
          </w:tcPr>
          <w:p w14:paraId="6E223D1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0C6B1F4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1505F5B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7004FDA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7C168F3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1E1BBB3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1F341A8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6F9A3D4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37" w:type="dxa"/>
            <w:noWrap/>
            <w:vAlign w:val="center"/>
          </w:tcPr>
          <w:p w14:paraId="5A77D85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62" w:type="dxa"/>
            <w:noWrap/>
            <w:vAlign w:val="center"/>
          </w:tcPr>
          <w:p w14:paraId="70ACC5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00" w:type="dxa"/>
            <w:noWrap/>
            <w:vAlign w:val="center"/>
          </w:tcPr>
          <w:p w14:paraId="0C008A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582B6D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855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976" w:type="dxa"/>
            <w:noWrap/>
            <w:vAlign w:val="center"/>
          </w:tcPr>
          <w:p w14:paraId="2E46AE53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电力项目决策分析与评价实训</w:t>
            </w:r>
          </w:p>
        </w:tc>
        <w:tc>
          <w:tcPr>
            <w:tcW w:w="480" w:type="dxa"/>
            <w:noWrap/>
            <w:vAlign w:val="center"/>
          </w:tcPr>
          <w:p w14:paraId="3FCD7D0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5778B6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6E91723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60D66BC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39665DE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799A529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5C029F1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6A74D17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6CCD249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62" w:type="dxa"/>
            <w:noWrap/>
            <w:vAlign w:val="center"/>
          </w:tcPr>
          <w:p w14:paraId="708E1D3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00" w:type="dxa"/>
            <w:noWrap/>
            <w:vAlign w:val="center"/>
          </w:tcPr>
          <w:p w14:paraId="7D3A603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04" w:type="dxa"/>
            <w:noWrap/>
            <w:vAlign w:val="center"/>
          </w:tcPr>
          <w:p w14:paraId="4B712E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727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976" w:type="dxa"/>
            <w:noWrap/>
            <w:vAlign w:val="center"/>
          </w:tcPr>
          <w:p w14:paraId="1A01CF6D">
            <w:pPr>
              <w:widowControl/>
              <w:jc w:val="both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电力工程概预算实训</w:t>
            </w:r>
          </w:p>
        </w:tc>
        <w:tc>
          <w:tcPr>
            <w:tcW w:w="480" w:type="dxa"/>
            <w:noWrap/>
            <w:vAlign w:val="center"/>
          </w:tcPr>
          <w:p w14:paraId="241C39D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69A7F85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530E602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7357882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7092947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5077577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790D799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0874DE2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62292EB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62" w:type="dxa"/>
            <w:noWrap/>
            <w:vAlign w:val="center"/>
          </w:tcPr>
          <w:p w14:paraId="189EDB9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00" w:type="dxa"/>
            <w:noWrap/>
            <w:vAlign w:val="center"/>
          </w:tcPr>
          <w:p w14:paraId="0C2DE55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04" w:type="dxa"/>
            <w:noWrap/>
            <w:vAlign w:val="center"/>
          </w:tcPr>
          <w:p w14:paraId="01804E5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359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976" w:type="dxa"/>
            <w:noWrap/>
            <w:vAlign w:val="center"/>
          </w:tcPr>
          <w:p w14:paraId="793C42CD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电力市场仿真实训</w:t>
            </w:r>
          </w:p>
        </w:tc>
        <w:tc>
          <w:tcPr>
            <w:tcW w:w="480" w:type="dxa"/>
            <w:noWrap/>
            <w:vAlign w:val="center"/>
          </w:tcPr>
          <w:p w14:paraId="5D6824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756631F3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0" w:type="dxa"/>
            <w:noWrap/>
            <w:vAlign w:val="center"/>
          </w:tcPr>
          <w:p w14:paraId="1A907531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" w:type="dxa"/>
            <w:noWrap/>
            <w:vAlign w:val="center"/>
          </w:tcPr>
          <w:p w14:paraId="27BAF0E3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70" w:type="dxa"/>
            <w:noWrap/>
            <w:vAlign w:val="center"/>
          </w:tcPr>
          <w:p w14:paraId="76F6B9F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4A63BD3E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4" w:type="dxa"/>
            <w:noWrap/>
            <w:vAlign w:val="center"/>
          </w:tcPr>
          <w:p w14:paraId="4EFB4CC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0468994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27FBCB6E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62" w:type="dxa"/>
            <w:noWrap/>
            <w:vAlign w:val="center"/>
          </w:tcPr>
          <w:p w14:paraId="4A85447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0B36DE4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D9C799F">
            <w:pPr>
              <w:widowControl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1C6B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976" w:type="dxa"/>
            <w:noWrap/>
            <w:vAlign w:val="center"/>
          </w:tcPr>
          <w:p w14:paraId="4131AB73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体质健康管理与实践（1）（2）</w:t>
            </w:r>
          </w:p>
        </w:tc>
        <w:tc>
          <w:tcPr>
            <w:tcW w:w="480" w:type="dxa"/>
            <w:noWrap/>
            <w:vAlign w:val="center"/>
          </w:tcPr>
          <w:p w14:paraId="65CB235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585E449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71FB59B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7046FB3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1251C72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28DE107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814" w:type="dxa"/>
            <w:noWrap/>
            <w:vAlign w:val="center"/>
          </w:tcPr>
          <w:p w14:paraId="2449332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5A88A07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1AE6391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56E81D2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44BC591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B04592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4EE7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976" w:type="dxa"/>
            <w:noWrap/>
            <w:vAlign w:val="center"/>
          </w:tcPr>
          <w:p w14:paraId="5323008E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创新创业训练与实践</w:t>
            </w:r>
          </w:p>
        </w:tc>
        <w:tc>
          <w:tcPr>
            <w:tcW w:w="480" w:type="dxa"/>
            <w:noWrap/>
            <w:vAlign w:val="center"/>
          </w:tcPr>
          <w:p w14:paraId="421E7B4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7D14446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2387C3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5C89924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5D4537B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71E4FC9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0E0ADDC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7546292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49F2086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62" w:type="dxa"/>
            <w:noWrap/>
            <w:vAlign w:val="center"/>
          </w:tcPr>
          <w:p w14:paraId="33FFC67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00" w:type="dxa"/>
            <w:noWrap/>
            <w:vAlign w:val="center"/>
          </w:tcPr>
          <w:p w14:paraId="6D75F4D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B48A38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3D33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976" w:type="dxa"/>
            <w:noWrap/>
            <w:vAlign w:val="center"/>
          </w:tcPr>
          <w:p w14:paraId="24FC199A">
            <w:pPr>
              <w:widowControl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智能微电网教学实训</w:t>
            </w:r>
          </w:p>
        </w:tc>
        <w:tc>
          <w:tcPr>
            <w:tcW w:w="480" w:type="dxa"/>
            <w:noWrap/>
            <w:vAlign w:val="center"/>
          </w:tcPr>
          <w:p w14:paraId="70431B1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6E683DD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680" w:type="dxa"/>
            <w:noWrap/>
            <w:vAlign w:val="center"/>
          </w:tcPr>
          <w:p w14:paraId="38F44E2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420" w:type="dxa"/>
            <w:noWrap/>
            <w:vAlign w:val="center"/>
          </w:tcPr>
          <w:p w14:paraId="0A01404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18DFAC7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4C93F4A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814" w:type="dxa"/>
            <w:noWrap/>
            <w:vAlign w:val="center"/>
          </w:tcPr>
          <w:p w14:paraId="1C51108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0B2532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72A1ABF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62" w:type="dxa"/>
            <w:noWrap/>
            <w:vAlign w:val="center"/>
          </w:tcPr>
          <w:p w14:paraId="07E5242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0" w:type="dxa"/>
            <w:noWrap/>
            <w:vAlign w:val="center"/>
          </w:tcPr>
          <w:p w14:paraId="61FA622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5EEAA6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448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6" w:type="dxa"/>
            <w:noWrap/>
            <w:vAlign w:val="center"/>
          </w:tcPr>
          <w:p w14:paraId="32E75B8D">
            <w:pPr>
              <w:widowControl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毕业实习</w:t>
            </w:r>
          </w:p>
        </w:tc>
        <w:tc>
          <w:tcPr>
            <w:tcW w:w="480" w:type="dxa"/>
            <w:noWrap/>
            <w:vAlign w:val="center"/>
          </w:tcPr>
          <w:p w14:paraId="6F38666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90" w:type="dxa"/>
            <w:noWrap/>
            <w:vAlign w:val="center"/>
          </w:tcPr>
          <w:p w14:paraId="3B65FAC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80" w:type="dxa"/>
            <w:noWrap/>
            <w:vAlign w:val="center"/>
          </w:tcPr>
          <w:p w14:paraId="5741626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20" w:type="dxa"/>
            <w:noWrap/>
            <w:vAlign w:val="center"/>
          </w:tcPr>
          <w:p w14:paraId="74E3B9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670" w:type="dxa"/>
            <w:noWrap/>
            <w:vAlign w:val="center"/>
          </w:tcPr>
          <w:p w14:paraId="19AF13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0" w:type="dxa"/>
            <w:noWrap/>
            <w:vAlign w:val="center"/>
          </w:tcPr>
          <w:p w14:paraId="3A96A57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4" w:type="dxa"/>
            <w:noWrap/>
            <w:vAlign w:val="center"/>
          </w:tcPr>
          <w:p w14:paraId="0146137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9" w:type="dxa"/>
            <w:noWrap/>
            <w:vAlign w:val="center"/>
          </w:tcPr>
          <w:p w14:paraId="50CC0A3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37" w:type="dxa"/>
            <w:noWrap/>
            <w:vAlign w:val="center"/>
          </w:tcPr>
          <w:p w14:paraId="6EF2489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62" w:type="dxa"/>
            <w:noWrap/>
            <w:vAlign w:val="center"/>
          </w:tcPr>
          <w:p w14:paraId="2254E4E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00" w:type="dxa"/>
            <w:noWrap/>
            <w:vAlign w:val="center"/>
          </w:tcPr>
          <w:p w14:paraId="53EA58F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F83800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</w:tbl>
    <w:p w14:paraId="3CC26873">
      <w:r>
        <w:rPr>
          <w:b/>
          <w:color w:val="auto"/>
          <w:sz w:val="18"/>
          <w:highlight w:val="none"/>
        </w:rPr>
        <w:t>注：表中教学环节：课程、实践环节等，根据课程对各项毕业要求的支撑强度分别用“H（高）、M（中）、L（弱）”表示，支撑强度的含义是：该课程覆盖毕业要求指标点的多寡，</w:t>
      </w:r>
      <w:r>
        <w:rPr>
          <w:rFonts w:eastAsia="Times New Roman"/>
          <w:b/>
          <w:color w:val="auto"/>
          <w:sz w:val="18"/>
          <w:highlight w:val="none"/>
        </w:rPr>
        <w:t xml:space="preserve">H </w:t>
      </w:r>
      <w:r>
        <w:rPr>
          <w:b/>
          <w:color w:val="auto"/>
          <w:spacing w:val="-9"/>
          <w:sz w:val="18"/>
          <w:highlight w:val="none"/>
        </w:rPr>
        <w:t xml:space="preserve">至少覆盖 </w:t>
      </w:r>
      <w:r>
        <w:rPr>
          <w:rFonts w:eastAsia="Times New Roman"/>
          <w:b/>
          <w:color w:val="auto"/>
          <w:sz w:val="18"/>
          <w:highlight w:val="none"/>
        </w:rPr>
        <w:t>80%</w:t>
      </w:r>
      <w:r>
        <w:rPr>
          <w:b/>
          <w:color w:val="auto"/>
          <w:sz w:val="18"/>
          <w:highlight w:val="none"/>
        </w:rPr>
        <w:t>，</w:t>
      </w:r>
      <w:r>
        <w:rPr>
          <w:rFonts w:eastAsia="Times New Roman"/>
          <w:b/>
          <w:color w:val="auto"/>
          <w:sz w:val="18"/>
          <w:highlight w:val="none"/>
        </w:rPr>
        <w:t xml:space="preserve">M </w:t>
      </w:r>
      <w:r>
        <w:rPr>
          <w:b/>
          <w:color w:val="auto"/>
          <w:spacing w:val="-9"/>
          <w:sz w:val="18"/>
          <w:highlight w:val="none"/>
        </w:rPr>
        <w:t xml:space="preserve">至少覆盖 </w:t>
      </w:r>
      <w:r>
        <w:rPr>
          <w:rFonts w:eastAsia="Times New Roman"/>
          <w:b/>
          <w:color w:val="auto"/>
          <w:sz w:val="18"/>
          <w:highlight w:val="none"/>
        </w:rPr>
        <w:t>50%</w:t>
      </w:r>
      <w:r>
        <w:rPr>
          <w:b/>
          <w:color w:val="auto"/>
          <w:sz w:val="18"/>
          <w:highlight w:val="none"/>
        </w:rPr>
        <w:t>，</w:t>
      </w:r>
      <w:r>
        <w:rPr>
          <w:rFonts w:eastAsia="Times New Roman"/>
          <w:b/>
          <w:color w:val="auto"/>
          <w:sz w:val="18"/>
          <w:highlight w:val="none"/>
        </w:rPr>
        <w:t xml:space="preserve">L </w:t>
      </w:r>
      <w:r>
        <w:rPr>
          <w:b/>
          <w:color w:val="auto"/>
          <w:sz w:val="18"/>
          <w:highlight w:val="none"/>
        </w:rPr>
        <w:t>至少覆</w:t>
      </w:r>
      <w:r>
        <w:rPr>
          <w:b/>
          <w:color w:val="auto"/>
          <w:spacing w:val="-25"/>
          <w:sz w:val="18"/>
          <w:highlight w:val="none"/>
        </w:rPr>
        <w:t xml:space="preserve">盖 </w:t>
      </w:r>
      <w:r>
        <w:rPr>
          <w:rFonts w:eastAsia="Times New Roman"/>
          <w:b/>
          <w:color w:val="auto"/>
          <w:sz w:val="18"/>
          <w:highlight w:val="none"/>
        </w:rPr>
        <w:t>30%</w:t>
      </w:r>
      <w:r>
        <w:rPr>
          <w:b/>
          <w:color w:val="auto"/>
          <w:sz w:val="1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A5DC2"/>
    <w:rsid w:val="32BA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2025-10-09T05:28:00Z</dcterms:created>
  <dc:creator>在海的那边山的那边</dc:creator>
  <cp:lastModifiedBy>在海的那边山的那边</cp:lastModifiedBy>
  <dcterms:modified xsi:type="dcterms:W3CDTF">2025-10-09T05:28:55Z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361813F348B747778F6D049B62C0BB5D_11</vt:lpwstr>
  </property>
  <property fmtid="{D5CDD505-2E9C-101B-9397-08002B2CF9AE}" pid="4" name="KSOTemplateDocerSaveRecord">
    <vt:lpwstr>eyJoZGlkIjoiY2Y1YzAzYWQ1Mzg4NWY2YTNiZGVjNjEwMTUxMDYyYjYiLCJ1c2VySWQiOiI1OTQ1MTMxMDUifQ==</vt:lpwstr>
  </property>
</Properties>
</file>