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983F">
      <w:pPr>
        <w:spacing w:line="360" w:lineRule="auto"/>
        <w:ind w:firstLine="480" w:firstLineChars="200"/>
        <w:rPr>
          <w:rFonts w:ascii="黑体" w:eastAsia="黑体"/>
          <w:b/>
          <w:bCs/>
          <w:sz w:val="28"/>
        </w:rPr>
      </w:pPr>
      <w:r>
        <w:rPr>
          <w:rFonts w:hint="eastAsia" w:ascii="ˎ̥" w:hAnsi="ˎ̥"/>
          <w:color w:val="000000"/>
          <w:sz w:val="24"/>
        </w:rPr>
        <w:t>为了帮助广大考生复习备考，应广大考生的要求，现提供我校自命题专业课的考试大纲供考生下载。考生在复习备考时，应全面复习，我校自命题专业课的考试大纲仅供参考。</w:t>
      </w:r>
    </w:p>
    <w:p w14:paraId="16F469D0">
      <w:pPr>
        <w:spacing w:line="360" w:lineRule="auto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上海电力大学</w:t>
      </w:r>
    </w:p>
    <w:p w14:paraId="287BE665">
      <w:pPr>
        <w:spacing w:line="360" w:lineRule="auto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2026年硕士研究生入学复试《管理学原理》课程考试大纲</w:t>
      </w:r>
    </w:p>
    <w:p w14:paraId="66C47064">
      <w:pPr>
        <w:jc w:val="center"/>
        <w:rPr>
          <w:sz w:val="24"/>
        </w:rPr>
      </w:pPr>
    </w:p>
    <w:p w14:paraId="3ADE85A3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  <w:u w:val="single"/>
        </w:rPr>
        <w:t>参考书目</w:t>
      </w:r>
      <w:r>
        <w:rPr>
          <w:rFonts w:hint="eastAsia" w:ascii="宋体" w:hAnsi="宋体"/>
          <w:bCs/>
          <w:sz w:val="24"/>
        </w:rPr>
        <w:t>：</w:t>
      </w:r>
    </w:p>
    <w:p w14:paraId="328BE19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马工程教材管理学编写组</w:t>
      </w:r>
      <w:r>
        <w:rPr>
          <w:rFonts w:hint="eastAsia"/>
          <w:sz w:val="24"/>
        </w:rPr>
        <w:t>《</w:t>
      </w:r>
      <w:r>
        <w:rPr>
          <w:sz w:val="24"/>
        </w:rPr>
        <w:t>管理学</w:t>
      </w:r>
      <w:r>
        <w:rPr>
          <w:rFonts w:hint="eastAsia"/>
          <w:sz w:val="24"/>
        </w:rPr>
        <w:t>（第二版）》，</w:t>
      </w:r>
      <w:r>
        <w:rPr>
          <w:sz w:val="24"/>
        </w:rPr>
        <w:t>高等教育出版社</w:t>
      </w:r>
    </w:p>
    <w:p w14:paraId="787E3E33">
      <w:pPr>
        <w:spacing w:line="360" w:lineRule="auto"/>
        <w:rPr>
          <w:rFonts w:hint="eastAsia" w:ascii="宋体" w:hAnsi="宋体"/>
          <w:bCs/>
          <w:sz w:val="24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24"/>
          <w:u w:val="single"/>
        </w:rPr>
        <w:t>复习的总体要求</w:t>
      </w:r>
      <w:r>
        <w:rPr>
          <w:rFonts w:hint="eastAsia" w:ascii="宋体" w:hAnsi="宋体"/>
          <w:bCs/>
          <w:sz w:val="24"/>
        </w:rPr>
        <w:t>：</w:t>
      </w:r>
    </w:p>
    <w:p w14:paraId="03D870BF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要求应试者在本课程复习的过程中，能够掌握管理学的基本概念、基本理论、基础知识以及综合运用理论知识分析和解决实际问题的能力。笔试题型通常有：选择题、简答题、论述题、案例分析题。</w:t>
      </w:r>
    </w:p>
    <w:p w14:paraId="2E40E17B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128725E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single"/>
        </w:rPr>
        <w:t>复习内容</w:t>
      </w:r>
      <w:r>
        <w:rPr>
          <w:rFonts w:hint="eastAsia" w:ascii="宋体" w:hAnsi="宋体"/>
          <w:bCs/>
          <w:color w:val="000000"/>
          <w:sz w:val="24"/>
        </w:rPr>
        <w:t>：</w:t>
      </w:r>
    </w:p>
    <w:p w14:paraId="48F388C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1、管理导论</w:t>
      </w:r>
    </w:p>
    <w:p w14:paraId="6327CE7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理解管理的概念、管理的性质</w:t>
      </w:r>
      <w:r>
        <w:rPr>
          <w:rFonts w:hint="eastAsia" w:ascii="宋体" w:hAnsi="宋体"/>
          <w:sz w:val="24"/>
        </w:rPr>
        <w:t>、管理者的技能、管理者的角色、管理的基本职能、管理的基本原理和方法、组织的道德与社会责任；</w:t>
      </w:r>
      <w:r>
        <w:rPr>
          <w:rFonts w:ascii="宋体" w:hAnsi="宋体"/>
          <w:sz w:val="24"/>
        </w:rPr>
        <w:t>掌握管理环境（包括组织内部环境和全球环境）对管理的要求。</w:t>
      </w:r>
    </w:p>
    <w:p w14:paraId="552661B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2、管理</w:t>
      </w:r>
      <w:r>
        <w:rPr>
          <w:rFonts w:hint="eastAsia" w:ascii="宋体" w:hAnsi="宋体"/>
          <w:sz w:val="24"/>
        </w:rPr>
        <w:t>理论的演变</w:t>
      </w:r>
    </w:p>
    <w:p w14:paraId="59AE608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了解中西方管理理论的发展过程、管理学的主要流派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理解各个发展阶段的主要理论</w:t>
      </w:r>
      <w:r>
        <w:rPr>
          <w:rFonts w:hint="eastAsia" w:ascii="宋体" w:hAnsi="宋体"/>
          <w:sz w:val="24"/>
        </w:rPr>
        <w:t>；掌握科学管理理论、行为科学理论、人际关系学说、管理科学理论。</w:t>
      </w:r>
    </w:p>
    <w:p w14:paraId="1D75C90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3、决策</w:t>
      </w:r>
    </w:p>
    <w:p w14:paraId="664F320A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了解决策的概念、决策的主要类型；理解决策与计划之间的关系、决策的过程、决策的基本理论；</w:t>
      </w:r>
      <w:r>
        <w:rPr>
          <w:rFonts w:ascii="宋体" w:hAnsi="宋体"/>
          <w:bCs/>
          <w:sz w:val="24"/>
        </w:rPr>
        <w:t>掌握决策的原则与依据、决策的过程与主要方法</w:t>
      </w:r>
      <w:r>
        <w:rPr>
          <w:rFonts w:hint="eastAsia" w:ascii="宋体" w:hAnsi="宋体"/>
          <w:bCs/>
          <w:sz w:val="24"/>
        </w:rPr>
        <w:t>。</w:t>
      </w:r>
    </w:p>
    <w:p w14:paraId="314FF359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4、计划与战略管理</w:t>
      </w:r>
    </w:p>
    <w:p w14:paraId="50EEF65C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了解</w:t>
      </w:r>
      <w:r>
        <w:rPr>
          <w:rFonts w:ascii="宋体" w:hAnsi="宋体"/>
          <w:bCs/>
          <w:sz w:val="24"/>
        </w:rPr>
        <w:t>计划、目标、目标管理</w:t>
      </w:r>
      <w:r>
        <w:rPr>
          <w:rFonts w:hint="eastAsia"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计划的主要类型；理解目标管理的基本</w:t>
      </w:r>
      <w:r>
        <w:rPr>
          <w:rFonts w:hint="eastAsia" w:ascii="宋体" w:hAnsi="宋体"/>
          <w:bCs/>
          <w:sz w:val="24"/>
        </w:rPr>
        <w:t>思想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战略环境分析的方法（PEST、SWOT等）；掌握计划的组织实施</w:t>
      </w:r>
      <w:r>
        <w:rPr>
          <w:rFonts w:ascii="宋体" w:hAnsi="宋体"/>
          <w:bCs/>
          <w:sz w:val="24"/>
        </w:rPr>
        <w:t>，重点掌握</w:t>
      </w:r>
      <w:r>
        <w:rPr>
          <w:rFonts w:hint="eastAsia" w:ascii="宋体" w:hAnsi="宋体"/>
          <w:bCs/>
          <w:sz w:val="24"/>
        </w:rPr>
        <w:t>目标管理的过程、PDCA。</w:t>
      </w:r>
    </w:p>
    <w:p w14:paraId="62714F96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5、组织</w:t>
      </w:r>
    </w:p>
    <w:p w14:paraId="164A0065">
      <w:pPr>
        <w:spacing w:line="360" w:lineRule="auto"/>
        <w:ind w:firstLine="482" w:firstLineChars="201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了解组织的概念</w:t>
      </w:r>
      <w:r>
        <w:rPr>
          <w:rFonts w:ascii="宋体" w:hAnsi="宋体"/>
          <w:bCs/>
          <w:sz w:val="24"/>
        </w:rPr>
        <w:t>、组织结构的</w:t>
      </w:r>
      <w:r>
        <w:rPr>
          <w:rFonts w:hint="eastAsia" w:ascii="宋体" w:hAnsi="宋体"/>
          <w:bCs/>
          <w:sz w:val="24"/>
        </w:rPr>
        <w:t>概念及</w:t>
      </w:r>
      <w:r>
        <w:rPr>
          <w:rFonts w:ascii="宋体" w:hAnsi="宋体"/>
          <w:bCs/>
          <w:sz w:val="24"/>
        </w:rPr>
        <w:t>主要类型</w:t>
      </w:r>
      <w:r>
        <w:rPr>
          <w:rFonts w:hint="eastAsia" w:ascii="宋体" w:hAnsi="宋体"/>
          <w:bCs/>
          <w:sz w:val="24"/>
        </w:rPr>
        <w:t>；理解组织设计的原则和任务、管理幅度与管理层次的关系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组织文化的概念及其层次结构；</w:t>
      </w:r>
      <w:r>
        <w:rPr>
          <w:rFonts w:ascii="宋体" w:hAnsi="宋体"/>
          <w:bCs/>
          <w:sz w:val="24"/>
        </w:rPr>
        <w:t>掌握</w:t>
      </w:r>
      <w:r>
        <w:rPr>
          <w:rFonts w:hint="eastAsia" w:ascii="宋体" w:hAnsi="宋体"/>
          <w:bCs/>
          <w:sz w:val="24"/>
        </w:rPr>
        <w:t>人员配备的原则、人员选聘、绩效管理、人员培训的主要方法</w:t>
      </w:r>
      <w:r>
        <w:rPr>
          <w:rFonts w:ascii="宋体" w:hAnsi="宋体"/>
          <w:bCs/>
          <w:sz w:val="24"/>
        </w:rPr>
        <w:t>、组织的集权与分权。</w:t>
      </w:r>
    </w:p>
    <w:p w14:paraId="545EF5FD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6、领导与激励</w:t>
      </w:r>
    </w:p>
    <w:p w14:paraId="37ABB355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理解领导与领导者的内涵、人际沟通的主要障碍及其改进方法、组织沟通的主要类型与形式</w:t>
      </w:r>
      <w:r>
        <w:rPr>
          <w:rFonts w:hint="eastAsia" w:ascii="宋体" w:hAnsi="宋体"/>
          <w:bCs/>
          <w:sz w:val="24"/>
        </w:rPr>
        <w:t>、冲突、</w:t>
      </w:r>
      <w:r>
        <w:rPr>
          <w:rFonts w:ascii="宋体" w:hAnsi="宋体"/>
          <w:bCs/>
          <w:sz w:val="24"/>
        </w:rPr>
        <w:t>激励的概念与作用；</w:t>
      </w:r>
      <w:r>
        <w:rPr>
          <w:rFonts w:hint="eastAsia" w:ascii="宋体" w:hAnsi="宋体"/>
          <w:bCs/>
          <w:sz w:val="24"/>
        </w:rPr>
        <w:t>掌握领导行为基础理论、领导权变理论、内容型激励理论、过程型激励理论、行为强化理论。</w:t>
      </w:r>
    </w:p>
    <w:p w14:paraId="06B71E1A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7、控制</w:t>
      </w:r>
    </w:p>
    <w:p w14:paraId="230C6411">
      <w:pPr>
        <w:spacing w:line="360" w:lineRule="auto"/>
        <w:ind w:firstLine="48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理解控制的概念、控制主要内容与</w:t>
      </w:r>
      <w:r>
        <w:rPr>
          <w:rFonts w:hint="eastAsia" w:ascii="宋体" w:hAnsi="宋体"/>
          <w:bCs/>
          <w:sz w:val="24"/>
        </w:rPr>
        <w:t>控制的基本</w:t>
      </w:r>
      <w:r>
        <w:rPr>
          <w:rFonts w:ascii="宋体" w:hAnsi="宋体"/>
          <w:bCs/>
          <w:sz w:val="24"/>
        </w:rPr>
        <w:t>类型；理解控制的过程；</w:t>
      </w:r>
      <w:r>
        <w:rPr>
          <w:rFonts w:hint="eastAsia" w:ascii="宋体" w:hAnsi="宋体"/>
          <w:bCs/>
          <w:sz w:val="24"/>
        </w:rPr>
        <w:t>掌握控制的方法、风险控制与危机管理。</w:t>
      </w:r>
    </w:p>
    <w:p w14:paraId="3C161FD6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8、创新</w:t>
      </w:r>
    </w:p>
    <w:p w14:paraId="489BC9B8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理解创新的内涵及其必要性、</w:t>
      </w:r>
      <w:r>
        <w:rPr>
          <w:rFonts w:hint="eastAsia" w:ascii="宋体" w:hAnsi="宋体"/>
          <w:bCs/>
          <w:sz w:val="24"/>
        </w:rPr>
        <w:t>管理创新和维持之间的关系</w:t>
      </w:r>
      <w:r>
        <w:rPr>
          <w:rFonts w:ascii="宋体" w:hAnsi="宋体"/>
          <w:bCs/>
          <w:sz w:val="24"/>
        </w:rPr>
        <w:t>；掌握管理创新</w:t>
      </w:r>
      <w:r>
        <w:rPr>
          <w:rFonts w:hint="eastAsia" w:ascii="宋体" w:hAnsi="宋体"/>
          <w:bCs/>
          <w:sz w:val="24"/>
        </w:rPr>
        <w:t>职能</w:t>
      </w:r>
      <w:r>
        <w:rPr>
          <w:rFonts w:ascii="宋体" w:hAnsi="宋体"/>
          <w:bCs/>
          <w:sz w:val="24"/>
        </w:rPr>
        <w:t>的主要内容。</w:t>
      </w:r>
    </w:p>
    <w:p w14:paraId="087968FC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394BD073"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bookmarkStart w:id="0" w:name="operation_point2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2186" w:bottom="1869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DD8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0FCC0C8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E608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3D703C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6BAE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FlMjcwMGFmYjM5MWExN2NkMGRlMTBkNzI2YTQifQ=="/>
  </w:docVars>
  <w:rsids>
    <w:rsidRoot w:val="00D62D61"/>
    <w:rsid w:val="0000637E"/>
    <w:rsid w:val="000548F7"/>
    <w:rsid w:val="000C1E29"/>
    <w:rsid w:val="000D6D14"/>
    <w:rsid w:val="000E2F64"/>
    <w:rsid w:val="000E62A0"/>
    <w:rsid w:val="00114DF6"/>
    <w:rsid w:val="00131954"/>
    <w:rsid w:val="0015761B"/>
    <w:rsid w:val="0016794C"/>
    <w:rsid w:val="00182E8F"/>
    <w:rsid w:val="0018670E"/>
    <w:rsid w:val="001870B0"/>
    <w:rsid w:val="00193761"/>
    <w:rsid w:val="001A1121"/>
    <w:rsid w:val="001C4748"/>
    <w:rsid w:val="001E15CD"/>
    <w:rsid w:val="001F4F9C"/>
    <w:rsid w:val="00200749"/>
    <w:rsid w:val="00262983"/>
    <w:rsid w:val="0028598E"/>
    <w:rsid w:val="00287464"/>
    <w:rsid w:val="002932C1"/>
    <w:rsid w:val="00295D33"/>
    <w:rsid w:val="00296593"/>
    <w:rsid w:val="002C39FD"/>
    <w:rsid w:val="002D7464"/>
    <w:rsid w:val="00301E19"/>
    <w:rsid w:val="0030205A"/>
    <w:rsid w:val="003218D4"/>
    <w:rsid w:val="00335701"/>
    <w:rsid w:val="003630F7"/>
    <w:rsid w:val="00384DC1"/>
    <w:rsid w:val="003868C9"/>
    <w:rsid w:val="003A0372"/>
    <w:rsid w:val="003A5E90"/>
    <w:rsid w:val="003A70B4"/>
    <w:rsid w:val="003B2260"/>
    <w:rsid w:val="003B31FD"/>
    <w:rsid w:val="003C0C4F"/>
    <w:rsid w:val="003C625B"/>
    <w:rsid w:val="003D528D"/>
    <w:rsid w:val="003E37C4"/>
    <w:rsid w:val="003F155E"/>
    <w:rsid w:val="003F2379"/>
    <w:rsid w:val="003F4055"/>
    <w:rsid w:val="003F55A6"/>
    <w:rsid w:val="00402C60"/>
    <w:rsid w:val="004040B8"/>
    <w:rsid w:val="004322F4"/>
    <w:rsid w:val="00447788"/>
    <w:rsid w:val="00451789"/>
    <w:rsid w:val="0045755B"/>
    <w:rsid w:val="00485A0F"/>
    <w:rsid w:val="004A1D5E"/>
    <w:rsid w:val="004C6B2C"/>
    <w:rsid w:val="004E50EB"/>
    <w:rsid w:val="00525A99"/>
    <w:rsid w:val="00532566"/>
    <w:rsid w:val="00542756"/>
    <w:rsid w:val="0055449B"/>
    <w:rsid w:val="005675CB"/>
    <w:rsid w:val="0059652E"/>
    <w:rsid w:val="005A3F78"/>
    <w:rsid w:val="005A4B0F"/>
    <w:rsid w:val="005B03DE"/>
    <w:rsid w:val="005B4A2F"/>
    <w:rsid w:val="006112B5"/>
    <w:rsid w:val="006117DF"/>
    <w:rsid w:val="00613B5D"/>
    <w:rsid w:val="00646F69"/>
    <w:rsid w:val="00686C04"/>
    <w:rsid w:val="00691ADC"/>
    <w:rsid w:val="006A063F"/>
    <w:rsid w:val="006B7759"/>
    <w:rsid w:val="006D7181"/>
    <w:rsid w:val="007025E4"/>
    <w:rsid w:val="007153B4"/>
    <w:rsid w:val="00717803"/>
    <w:rsid w:val="00743E0D"/>
    <w:rsid w:val="00756CAD"/>
    <w:rsid w:val="0076453E"/>
    <w:rsid w:val="00764971"/>
    <w:rsid w:val="0078280B"/>
    <w:rsid w:val="0078418A"/>
    <w:rsid w:val="007A70C0"/>
    <w:rsid w:val="007B6A46"/>
    <w:rsid w:val="007C25A7"/>
    <w:rsid w:val="007C684A"/>
    <w:rsid w:val="007F6DAB"/>
    <w:rsid w:val="00842F93"/>
    <w:rsid w:val="008A1AE9"/>
    <w:rsid w:val="008A5DD1"/>
    <w:rsid w:val="008C20DB"/>
    <w:rsid w:val="008D6C90"/>
    <w:rsid w:val="008F0C4D"/>
    <w:rsid w:val="008F1DE2"/>
    <w:rsid w:val="009203ED"/>
    <w:rsid w:val="00944087"/>
    <w:rsid w:val="00951CB4"/>
    <w:rsid w:val="00957103"/>
    <w:rsid w:val="0096637B"/>
    <w:rsid w:val="00975952"/>
    <w:rsid w:val="00986016"/>
    <w:rsid w:val="009D2389"/>
    <w:rsid w:val="00A2110B"/>
    <w:rsid w:val="00A41B76"/>
    <w:rsid w:val="00A675EB"/>
    <w:rsid w:val="00A758AF"/>
    <w:rsid w:val="00A75C3E"/>
    <w:rsid w:val="00A75EAC"/>
    <w:rsid w:val="00A81314"/>
    <w:rsid w:val="00A9547A"/>
    <w:rsid w:val="00AA0ED9"/>
    <w:rsid w:val="00B16A4B"/>
    <w:rsid w:val="00B21480"/>
    <w:rsid w:val="00B2514C"/>
    <w:rsid w:val="00B301AE"/>
    <w:rsid w:val="00B62F29"/>
    <w:rsid w:val="00B95DB3"/>
    <w:rsid w:val="00B9785A"/>
    <w:rsid w:val="00C16162"/>
    <w:rsid w:val="00C1764C"/>
    <w:rsid w:val="00C33D55"/>
    <w:rsid w:val="00C52271"/>
    <w:rsid w:val="00C8092F"/>
    <w:rsid w:val="00C82D33"/>
    <w:rsid w:val="00CA4044"/>
    <w:rsid w:val="00CB0B89"/>
    <w:rsid w:val="00CD18F5"/>
    <w:rsid w:val="00CE3EDF"/>
    <w:rsid w:val="00D04890"/>
    <w:rsid w:val="00D336BC"/>
    <w:rsid w:val="00D50302"/>
    <w:rsid w:val="00D6097C"/>
    <w:rsid w:val="00D62D61"/>
    <w:rsid w:val="00D677D8"/>
    <w:rsid w:val="00D87E8E"/>
    <w:rsid w:val="00DA6971"/>
    <w:rsid w:val="00DC6460"/>
    <w:rsid w:val="00DC749D"/>
    <w:rsid w:val="00E32D5A"/>
    <w:rsid w:val="00E65A14"/>
    <w:rsid w:val="00E705E1"/>
    <w:rsid w:val="00E80514"/>
    <w:rsid w:val="00EA2BF9"/>
    <w:rsid w:val="00EA4AF5"/>
    <w:rsid w:val="00F0220A"/>
    <w:rsid w:val="00F03A79"/>
    <w:rsid w:val="00F7679A"/>
    <w:rsid w:val="00FB2221"/>
    <w:rsid w:val="00FC6380"/>
    <w:rsid w:val="00FD050E"/>
    <w:rsid w:val="00FD7A72"/>
    <w:rsid w:val="00FE486F"/>
    <w:rsid w:val="00FE4F00"/>
    <w:rsid w:val="00FF7573"/>
    <w:rsid w:val="024141DC"/>
    <w:rsid w:val="03476D79"/>
    <w:rsid w:val="04497378"/>
    <w:rsid w:val="061B11E8"/>
    <w:rsid w:val="07013F3A"/>
    <w:rsid w:val="0A93759F"/>
    <w:rsid w:val="0F6E4136"/>
    <w:rsid w:val="0FCD5301"/>
    <w:rsid w:val="180F222F"/>
    <w:rsid w:val="1A11228E"/>
    <w:rsid w:val="1D840FC9"/>
    <w:rsid w:val="21690C01"/>
    <w:rsid w:val="28667C49"/>
    <w:rsid w:val="292F44DF"/>
    <w:rsid w:val="29B53FFD"/>
    <w:rsid w:val="2E450300"/>
    <w:rsid w:val="3127200B"/>
    <w:rsid w:val="355C665B"/>
    <w:rsid w:val="3914724D"/>
    <w:rsid w:val="3FA36D96"/>
    <w:rsid w:val="3FD6525C"/>
    <w:rsid w:val="4061178D"/>
    <w:rsid w:val="458C6882"/>
    <w:rsid w:val="48FA1FBB"/>
    <w:rsid w:val="4BB04C44"/>
    <w:rsid w:val="4FB1454C"/>
    <w:rsid w:val="563B08DF"/>
    <w:rsid w:val="573A621A"/>
    <w:rsid w:val="576176AA"/>
    <w:rsid w:val="58003366"/>
    <w:rsid w:val="648F3AA8"/>
    <w:rsid w:val="65DF208F"/>
    <w:rsid w:val="688E4077"/>
    <w:rsid w:val="6A303637"/>
    <w:rsid w:val="6AAF0A00"/>
    <w:rsid w:val="6B6317EA"/>
    <w:rsid w:val="6DD6227E"/>
    <w:rsid w:val="6FD42CB7"/>
    <w:rsid w:val="75C842CE"/>
    <w:rsid w:val="761A69CB"/>
    <w:rsid w:val="7820118F"/>
    <w:rsid w:val="7A372F0E"/>
    <w:rsid w:val="7B114DBF"/>
    <w:rsid w:val="7CB5279E"/>
    <w:rsid w:val="7EFE3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上海电力学院</Company>
  <Pages>2</Pages>
  <Words>863</Words>
  <Characters>875</Characters>
  <Lines>43</Lines>
  <Paragraphs>46</Paragraphs>
  <TotalTime>0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2026-03-16T03:53:00Z</dcterms:created>
  <dc:creator>潘华</dc:creator>
  <cp:lastModifiedBy>佳</cp:lastModifiedBy>
  <dcterms:modified xsi:type="dcterms:W3CDTF">2026-03-16T07:35:04Z</dcterms:modified>
  <dc:title>管理信息系统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B3070F10E9E54769AFD2D999231CD309_13</vt:lpwstr>
  </property>
  <property fmtid="{D5CDD505-2E9C-101B-9397-08002B2CF9AE}" pid="4" name="KSOTemplateDocerSaveRecord">
    <vt:lpwstr>eyJoZGlkIjoiN2YzNjBkOTgyNWQ1YTMxYzM3MzMwNWFiODNmOWIzYWMiLCJ1c2VySWQiOiI2NDQzNTI1ODMifQ==</vt:lpwstr>
  </property>
</Properties>
</file>